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EBF51E">
      <w:pPr>
        <w:jc w:val="center"/>
        <w:rPr>
          <w:rFonts w:hint="eastAsia" w:asciiTheme="majorEastAsia" w:hAnsiTheme="majorEastAsia" w:eastAsiaTheme="majorEastAsia" w:cstheme="majorEastAsia"/>
          <w:b/>
          <w:bCs/>
          <w:kern w:val="0"/>
          <w:sz w:val="36"/>
          <w:szCs w:val="36"/>
          <w:lang w:val="en-US" w:eastAsia="zh-CN"/>
        </w:rPr>
      </w:pPr>
    </w:p>
    <w:p w14:paraId="28EC8EEA">
      <w:pPr>
        <w:jc w:val="center"/>
        <w:rPr>
          <w:rFonts w:hint="eastAsia" w:asciiTheme="majorEastAsia" w:hAnsiTheme="majorEastAsia" w:eastAsiaTheme="majorEastAsia" w:cstheme="majorEastAsia"/>
          <w:b/>
          <w:bCs/>
          <w:kern w:val="0"/>
          <w:sz w:val="36"/>
          <w:szCs w:val="36"/>
          <w:lang w:val="en-US" w:eastAsia="zh-CN"/>
        </w:rPr>
      </w:pPr>
      <w:bookmarkStart w:id="0" w:name="_GoBack"/>
      <w:r>
        <w:rPr>
          <w:rFonts w:hint="eastAsia" w:asciiTheme="majorEastAsia" w:hAnsiTheme="majorEastAsia" w:eastAsiaTheme="majorEastAsia" w:cstheme="majorEastAsia"/>
          <w:b/>
          <w:bCs/>
          <w:kern w:val="0"/>
          <w:sz w:val="36"/>
          <w:szCs w:val="36"/>
          <w:lang w:val="en-US" w:eastAsia="zh-CN"/>
        </w:rPr>
        <w:t>住宅作为经营主体住所（经营场所）使用意见</w:t>
      </w:r>
    </w:p>
    <w:bookmarkEnd w:id="0"/>
    <w:p w14:paraId="34060D9C">
      <w:pPr>
        <w:jc w:val="center"/>
        <w:rPr>
          <w:rFonts w:hint="eastAsia" w:ascii="方正仿宋" w:eastAsia="方正仿宋"/>
          <w:b w:val="0"/>
          <w:bCs w:val="0"/>
          <w:kern w:val="0"/>
          <w:sz w:val="32"/>
          <w:szCs w:val="32"/>
          <w:lang w:val="en-US" w:eastAsia="zh-CN"/>
        </w:rPr>
      </w:pPr>
      <w:r>
        <w:rPr>
          <w:rFonts w:hint="eastAsia" w:asciiTheme="majorEastAsia" w:hAnsiTheme="majorEastAsia" w:eastAsiaTheme="majorEastAsia" w:cstheme="majorEastAsia"/>
          <w:b/>
          <w:bCs/>
          <w:kern w:val="0"/>
          <w:sz w:val="36"/>
          <w:szCs w:val="36"/>
          <w:lang w:val="en-US" w:eastAsia="zh-CN"/>
        </w:rPr>
        <w:t>（参考文稿）</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3"/>
        <w:gridCol w:w="1272"/>
        <w:gridCol w:w="1848"/>
        <w:gridCol w:w="1560"/>
        <w:gridCol w:w="1939"/>
      </w:tblGrid>
      <w:tr w14:paraId="18B39F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3" w:type="dxa"/>
          </w:tcPr>
          <w:p w14:paraId="513A274F">
            <w:pPr>
              <w:jc w:val="center"/>
              <w:rPr>
                <w:rFonts w:hint="eastAsia" w:asciiTheme="majorEastAsia" w:hAnsiTheme="majorEastAsia" w:eastAsiaTheme="majorEastAsia" w:cstheme="majorEastAsia"/>
                <w:b w:val="0"/>
                <w:bCs w:val="0"/>
                <w:kern w:val="0"/>
                <w:sz w:val="28"/>
                <w:szCs w:val="28"/>
                <w:vertAlign w:val="baseline"/>
                <w:lang w:val="en-US" w:eastAsia="zh-CN"/>
              </w:rPr>
            </w:pPr>
            <w:r>
              <w:rPr>
                <w:rFonts w:hint="eastAsia" w:asciiTheme="majorEastAsia" w:hAnsiTheme="majorEastAsia" w:eastAsiaTheme="majorEastAsia" w:cstheme="majorEastAsia"/>
                <w:b w:val="0"/>
                <w:bCs w:val="0"/>
                <w:kern w:val="0"/>
                <w:sz w:val="28"/>
                <w:szCs w:val="28"/>
                <w:vertAlign w:val="baseline"/>
                <w:lang w:val="en-US" w:eastAsia="zh-CN"/>
              </w:rPr>
              <w:t>经营主体名称</w:t>
            </w:r>
          </w:p>
        </w:tc>
        <w:tc>
          <w:tcPr>
            <w:tcW w:w="6619" w:type="dxa"/>
            <w:gridSpan w:val="4"/>
          </w:tcPr>
          <w:p w14:paraId="246DB0A6">
            <w:pPr>
              <w:rPr>
                <w:rFonts w:hint="eastAsia" w:asciiTheme="majorEastAsia" w:hAnsiTheme="majorEastAsia" w:eastAsiaTheme="majorEastAsia" w:cstheme="majorEastAsia"/>
                <w:b w:val="0"/>
                <w:bCs w:val="0"/>
                <w:kern w:val="0"/>
                <w:sz w:val="28"/>
                <w:szCs w:val="28"/>
                <w:vertAlign w:val="baseline"/>
                <w:lang w:val="en-US" w:eastAsia="zh-CN"/>
              </w:rPr>
            </w:pPr>
          </w:p>
        </w:tc>
      </w:tr>
      <w:tr w14:paraId="7A255C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0" w:hRule="atLeast"/>
        </w:trPr>
        <w:tc>
          <w:tcPr>
            <w:tcW w:w="1903" w:type="dxa"/>
          </w:tcPr>
          <w:p w14:paraId="533291DD">
            <w:pPr>
              <w:jc w:val="center"/>
              <w:rPr>
                <w:rFonts w:hint="eastAsia" w:asciiTheme="majorEastAsia" w:hAnsiTheme="majorEastAsia" w:eastAsiaTheme="majorEastAsia" w:cstheme="majorEastAsia"/>
                <w:b w:val="0"/>
                <w:bCs w:val="0"/>
                <w:kern w:val="0"/>
                <w:sz w:val="28"/>
                <w:szCs w:val="28"/>
                <w:vertAlign w:val="baseline"/>
                <w:lang w:val="en-US" w:eastAsia="zh-CN"/>
              </w:rPr>
            </w:pPr>
            <w:r>
              <w:rPr>
                <w:rFonts w:hint="eastAsia" w:asciiTheme="majorEastAsia" w:hAnsiTheme="majorEastAsia" w:eastAsiaTheme="majorEastAsia" w:cstheme="majorEastAsia"/>
                <w:b w:val="0"/>
                <w:bCs w:val="0"/>
                <w:kern w:val="0"/>
                <w:sz w:val="28"/>
                <w:szCs w:val="28"/>
                <w:vertAlign w:val="baseline"/>
                <w:lang w:val="en-US" w:eastAsia="zh-CN"/>
              </w:rPr>
              <w:t>经营主体</w:t>
            </w:r>
          </w:p>
          <w:p w14:paraId="3FF5BFAA">
            <w:pPr>
              <w:jc w:val="center"/>
              <w:rPr>
                <w:rFonts w:hint="eastAsia" w:asciiTheme="majorEastAsia" w:hAnsiTheme="majorEastAsia" w:eastAsiaTheme="majorEastAsia" w:cstheme="majorEastAsia"/>
                <w:b w:val="0"/>
                <w:bCs w:val="0"/>
                <w:kern w:val="0"/>
                <w:sz w:val="28"/>
                <w:szCs w:val="28"/>
                <w:vertAlign w:val="baseline"/>
                <w:lang w:val="en-US" w:eastAsia="zh-CN"/>
              </w:rPr>
            </w:pPr>
            <w:r>
              <w:rPr>
                <w:rFonts w:hint="eastAsia" w:asciiTheme="majorEastAsia" w:hAnsiTheme="majorEastAsia" w:eastAsiaTheme="majorEastAsia" w:cstheme="majorEastAsia"/>
                <w:b w:val="0"/>
                <w:bCs w:val="0"/>
                <w:kern w:val="0"/>
                <w:sz w:val="28"/>
                <w:szCs w:val="28"/>
                <w:vertAlign w:val="baseline"/>
                <w:lang w:val="en-US" w:eastAsia="zh-CN"/>
              </w:rPr>
              <w:t>经营范围</w:t>
            </w:r>
          </w:p>
        </w:tc>
        <w:tc>
          <w:tcPr>
            <w:tcW w:w="6619" w:type="dxa"/>
            <w:gridSpan w:val="4"/>
          </w:tcPr>
          <w:p w14:paraId="046C8429">
            <w:pPr>
              <w:rPr>
                <w:rFonts w:hint="eastAsia" w:asciiTheme="majorEastAsia" w:hAnsiTheme="majorEastAsia" w:eastAsiaTheme="majorEastAsia" w:cstheme="majorEastAsia"/>
                <w:b w:val="0"/>
                <w:bCs w:val="0"/>
                <w:kern w:val="0"/>
                <w:sz w:val="28"/>
                <w:szCs w:val="28"/>
                <w:vertAlign w:val="baseline"/>
                <w:lang w:val="en-US" w:eastAsia="zh-CN"/>
              </w:rPr>
            </w:pPr>
          </w:p>
        </w:tc>
      </w:tr>
      <w:tr w14:paraId="54DD9A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3" w:type="dxa"/>
          </w:tcPr>
          <w:p w14:paraId="6761075C">
            <w:pPr>
              <w:jc w:val="center"/>
              <w:rPr>
                <w:rFonts w:hint="eastAsia" w:asciiTheme="majorEastAsia" w:hAnsiTheme="majorEastAsia" w:eastAsiaTheme="majorEastAsia" w:cstheme="majorEastAsia"/>
                <w:b w:val="0"/>
                <w:bCs w:val="0"/>
                <w:kern w:val="0"/>
                <w:sz w:val="28"/>
                <w:szCs w:val="28"/>
                <w:vertAlign w:val="baseline"/>
                <w:lang w:val="en-US" w:eastAsia="zh-CN"/>
              </w:rPr>
            </w:pPr>
            <w:r>
              <w:rPr>
                <w:rFonts w:hint="eastAsia" w:asciiTheme="majorEastAsia" w:hAnsiTheme="majorEastAsia" w:eastAsiaTheme="majorEastAsia" w:cstheme="majorEastAsia"/>
                <w:b w:val="0"/>
                <w:bCs w:val="0"/>
                <w:kern w:val="0"/>
                <w:sz w:val="28"/>
                <w:szCs w:val="28"/>
                <w:vertAlign w:val="baseline"/>
                <w:lang w:val="en-US" w:eastAsia="zh-CN"/>
              </w:rPr>
              <w:t>住宅地址</w:t>
            </w:r>
          </w:p>
        </w:tc>
        <w:tc>
          <w:tcPr>
            <w:tcW w:w="6619" w:type="dxa"/>
            <w:gridSpan w:val="4"/>
          </w:tcPr>
          <w:p w14:paraId="3F8C580B">
            <w:pPr>
              <w:rPr>
                <w:rFonts w:hint="eastAsia" w:asciiTheme="majorEastAsia" w:hAnsiTheme="majorEastAsia" w:eastAsiaTheme="majorEastAsia" w:cstheme="majorEastAsia"/>
                <w:b w:val="0"/>
                <w:bCs w:val="0"/>
                <w:kern w:val="0"/>
                <w:sz w:val="28"/>
                <w:szCs w:val="28"/>
                <w:vertAlign w:val="baseline"/>
                <w:lang w:val="en-US" w:eastAsia="zh-CN"/>
              </w:rPr>
            </w:pPr>
          </w:p>
        </w:tc>
      </w:tr>
      <w:tr w14:paraId="36A1DF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9" w:hRule="atLeast"/>
        </w:trPr>
        <w:tc>
          <w:tcPr>
            <w:tcW w:w="1903" w:type="dxa"/>
          </w:tcPr>
          <w:p w14:paraId="5B2AEEFA">
            <w:pPr>
              <w:jc w:val="center"/>
              <w:rPr>
                <w:rFonts w:hint="eastAsia" w:asciiTheme="majorEastAsia" w:hAnsiTheme="majorEastAsia" w:eastAsiaTheme="majorEastAsia" w:cstheme="majorEastAsia"/>
                <w:b w:val="0"/>
                <w:bCs w:val="0"/>
                <w:kern w:val="0"/>
                <w:sz w:val="28"/>
                <w:szCs w:val="28"/>
                <w:vertAlign w:val="baseline"/>
                <w:lang w:val="en-US" w:eastAsia="zh-CN"/>
              </w:rPr>
            </w:pPr>
          </w:p>
          <w:p w14:paraId="4D34DD23">
            <w:pPr>
              <w:jc w:val="center"/>
              <w:rPr>
                <w:rFonts w:hint="eastAsia" w:asciiTheme="majorEastAsia" w:hAnsiTheme="majorEastAsia" w:eastAsiaTheme="majorEastAsia" w:cstheme="majorEastAsia"/>
                <w:b w:val="0"/>
                <w:bCs w:val="0"/>
                <w:kern w:val="0"/>
                <w:sz w:val="28"/>
                <w:szCs w:val="28"/>
                <w:vertAlign w:val="baseline"/>
                <w:lang w:val="en-US" w:eastAsia="zh-CN"/>
              </w:rPr>
            </w:pPr>
          </w:p>
          <w:p w14:paraId="7D517EBD">
            <w:pPr>
              <w:jc w:val="both"/>
              <w:rPr>
                <w:rFonts w:hint="eastAsia" w:asciiTheme="majorEastAsia" w:hAnsiTheme="majorEastAsia" w:eastAsiaTheme="majorEastAsia" w:cstheme="majorEastAsia"/>
                <w:b w:val="0"/>
                <w:bCs w:val="0"/>
                <w:kern w:val="0"/>
                <w:sz w:val="28"/>
                <w:szCs w:val="28"/>
                <w:vertAlign w:val="baseline"/>
                <w:lang w:val="en-US" w:eastAsia="zh-CN"/>
              </w:rPr>
            </w:pPr>
          </w:p>
          <w:p w14:paraId="7CFFB861">
            <w:pPr>
              <w:jc w:val="center"/>
              <w:rPr>
                <w:rFonts w:hint="eastAsia" w:asciiTheme="majorEastAsia" w:hAnsiTheme="majorEastAsia" w:eastAsiaTheme="majorEastAsia" w:cstheme="majorEastAsia"/>
                <w:b w:val="0"/>
                <w:bCs w:val="0"/>
                <w:kern w:val="0"/>
                <w:sz w:val="28"/>
                <w:szCs w:val="28"/>
                <w:vertAlign w:val="baseline"/>
                <w:lang w:val="en-US" w:eastAsia="zh-CN"/>
              </w:rPr>
            </w:pPr>
            <w:r>
              <w:rPr>
                <w:rFonts w:hint="eastAsia" w:asciiTheme="majorEastAsia" w:hAnsiTheme="majorEastAsia" w:eastAsiaTheme="majorEastAsia" w:cstheme="majorEastAsia"/>
                <w:b w:val="0"/>
                <w:bCs w:val="0"/>
                <w:kern w:val="0"/>
                <w:sz w:val="28"/>
                <w:szCs w:val="28"/>
                <w:vertAlign w:val="baseline"/>
                <w:lang w:val="en-US" w:eastAsia="zh-CN"/>
              </w:rPr>
              <w:t>作为经营主体住所（经营场所）使用意见</w:t>
            </w:r>
          </w:p>
        </w:tc>
        <w:tc>
          <w:tcPr>
            <w:tcW w:w="6619" w:type="dxa"/>
            <w:gridSpan w:val="4"/>
          </w:tcPr>
          <w:p w14:paraId="721C6050">
            <w:pPr>
              <w:pStyle w:val="2"/>
              <w:keepNext w:val="0"/>
              <w:keepLines w:val="0"/>
              <w:widowControl/>
              <w:suppressLineNumbers w:val="0"/>
              <w:spacing w:before="0" w:beforeAutospacing="0" w:after="348" w:afterAutospacing="0" w:line="360" w:lineRule="atLeast"/>
              <w:ind w:left="0" w:right="0" w:firstLine="720" w:firstLineChars="300"/>
              <w:rPr>
                <w:rFonts w:hint="eastAsia" w:asciiTheme="majorEastAsia" w:hAnsiTheme="majorEastAsia" w:eastAsiaTheme="majorEastAsia" w:cstheme="majorEastAsia"/>
                <w:b w:val="0"/>
                <w:bCs w:val="0"/>
                <w:kern w:val="0"/>
                <w:sz w:val="24"/>
                <w:szCs w:val="24"/>
                <w:vertAlign w:val="baseline"/>
                <w:lang w:val="en-US" w:eastAsia="zh-CN" w:bidi="ar-SA"/>
              </w:rPr>
            </w:pPr>
          </w:p>
          <w:p w14:paraId="703F93FB">
            <w:pPr>
              <w:pStyle w:val="2"/>
              <w:keepNext w:val="0"/>
              <w:keepLines w:val="0"/>
              <w:widowControl/>
              <w:suppressLineNumbers w:val="0"/>
              <w:spacing w:before="0" w:beforeAutospacing="0" w:after="348" w:afterAutospacing="0" w:line="360" w:lineRule="atLeast"/>
              <w:ind w:left="0" w:right="0" w:firstLine="720" w:firstLineChars="300"/>
              <w:rPr>
                <w:rFonts w:hint="eastAsia" w:asciiTheme="majorEastAsia" w:hAnsiTheme="majorEastAsia" w:eastAsiaTheme="majorEastAsia" w:cstheme="majorEastAsia"/>
                <w:b w:val="0"/>
                <w:bCs w:val="0"/>
                <w:kern w:val="0"/>
                <w:sz w:val="24"/>
                <w:szCs w:val="24"/>
                <w:vertAlign w:val="baseline"/>
                <w:lang w:val="en-US" w:eastAsia="zh-CN" w:bidi="ar-SA"/>
              </w:rPr>
            </w:pPr>
            <w:r>
              <w:rPr>
                <w:rFonts w:hint="eastAsia" w:asciiTheme="majorEastAsia" w:hAnsiTheme="majorEastAsia" w:eastAsiaTheme="majorEastAsia" w:cstheme="majorEastAsia"/>
                <w:b w:val="0"/>
                <w:bCs w:val="0"/>
                <w:kern w:val="0"/>
                <w:sz w:val="24"/>
                <w:szCs w:val="24"/>
                <w:vertAlign w:val="baseline"/>
                <w:lang w:val="en-US" w:eastAsia="zh-CN" w:bidi="ar-SA"/>
              </w:rPr>
              <w:t>兹证明西安市</w:t>
            </w:r>
            <w:r>
              <w:rPr>
                <w:rFonts w:hint="eastAsia" w:asciiTheme="majorEastAsia" w:hAnsiTheme="majorEastAsia" w:eastAsiaTheme="majorEastAsia" w:cstheme="majorEastAsia"/>
                <w:b w:val="0"/>
                <w:bCs w:val="0"/>
                <w:kern w:val="0"/>
                <w:sz w:val="24"/>
                <w:szCs w:val="24"/>
                <w:u w:val="single"/>
                <w:vertAlign w:val="baseline"/>
                <w:lang w:val="en-US" w:eastAsia="zh-CN" w:bidi="ar-SA"/>
              </w:rPr>
              <w:t xml:space="preserve">     </w:t>
            </w:r>
            <w:r>
              <w:rPr>
                <w:rFonts w:hint="eastAsia" w:asciiTheme="majorEastAsia" w:hAnsiTheme="majorEastAsia" w:eastAsiaTheme="majorEastAsia" w:cstheme="majorEastAsia"/>
                <w:b w:val="0"/>
                <w:bCs w:val="0"/>
                <w:kern w:val="0"/>
                <w:sz w:val="24"/>
                <w:szCs w:val="24"/>
                <w:vertAlign w:val="baseline"/>
                <w:lang w:val="en-US" w:eastAsia="zh-CN" w:bidi="ar-SA"/>
              </w:rPr>
              <w:t>区 </w:t>
            </w:r>
            <w:r>
              <w:rPr>
                <w:rFonts w:hint="eastAsia" w:asciiTheme="majorEastAsia" w:hAnsiTheme="majorEastAsia" w:eastAsiaTheme="majorEastAsia" w:cstheme="majorEastAsia"/>
                <w:b w:val="0"/>
                <w:bCs w:val="0"/>
                <w:kern w:val="0"/>
                <w:sz w:val="24"/>
                <w:szCs w:val="24"/>
                <w:u w:val="single"/>
                <w:vertAlign w:val="baseline"/>
                <w:lang w:val="en-US" w:eastAsia="zh-CN" w:bidi="ar-SA"/>
              </w:rPr>
              <w:t>                        </w:t>
            </w:r>
            <w:r>
              <w:rPr>
                <w:rFonts w:hint="eastAsia" w:asciiTheme="majorEastAsia" w:hAnsiTheme="majorEastAsia" w:eastAsiaTheme="majorEastAsia" w:cstheme="majorEastAsia"/>
                <w:b w:val="0"/>
                <w:bCs w:val="0"/>
                <w:kern w:val="0"/>
                <w:sz w:val="24"/>
                <w:szCs w:val="24"/>
                <w:vertAlign w:val="baseline"/>
                <w:lang w:val="en-US" w:eastAsia="zh-CN" w:bidi="ar-SA"/>
              </w:rPr>
              <w:t>（住宅地址）房屋的产权所有人</w:t>
            </w:r>
            <w:r>
              <w:rPr>
                <w:rFonts w:hint="eastAsia" w:asciiTheme="majorEastAsia" w:hAnsiTheme="majorEastAsia" w:eastAsiaTheme="majorEastAsia" w:cstheme="majorEastAsia"/>
                <w:b w:val="0"/>
                <w:bCs w:val="0"/>
                <w:kern w:val="0"/>
                <w:sz w:val="24"/>
                <w:szCs w:val="24"/>
                <w:u w:val="single"/>
                <w:vertAlign w:val="baseline"/>
                <w:lang w:val="en-US" w:eastAsia="zh-CN" w:bidi="ar-SA"/>
              </w:rPr>
              <w:t>        </w:t>
            </w:r>
            <w:r>
              <w:rPr>
                <w:rFonts w:hint="eastAsia" w:asciiTheme="majorEastAsia" w:hAnsiTheme="majorEastAsia" w:eastAsiaTheme="majorEastAsia" w:cstheme="majorEastAsia"/>
                <w:b w:val="0"/>
                <w:bCs w:val="0"/>
                <w:kern w:val="0"/>
                <w:sz w:val="24"/>
                <w:szCs w:val="24"/>
                <w:vertAlign w:val="baseline"/>
                <w:lang w:val="en-US" w:eastAsia="zh-CN" w:bidi="ar-SA"/>
              </w:rPr>
              <w:t>（业主姓名）（身份证号码：</w:t>
            </w:r>
            <w:r>
              <w:rPr>
                <w:rFonts w:hint="eastAsia" w:asciiTheme="majorEastAsia" w:hAnsiTheme="majorEastAsia" w:eastAsiaTheme="majorEastAsia" w:cstheme="majorEastAsia"/>
                <w:b w:val="0"/>
                <w:bCs w:val="0"/>
                <w:kern w:val="0"/>
                <w:sz w:val="24"/>
                <w:szCs w:val="24"/>
                <w:u w:val="single"/>
                <w:vertAlign w:val="baseline"/>
                <w:lang w:val="en-US" w:eastAsia="zh-CN" w:bidi="ar-SA"/>
              </w:rPr>
              <w:t>                  </w:t>
            </w:r>
            <w:r>
              <w:rPr>
                <w:rFonts w:hint="eastAsia" w:asciiTheme="majorEastAsia" w:hAnsiTheme="majorEastAsia" w:eastAsiaTheme="majorEastAsia" w:cstheme="majorEastAsia"/>
                <w:b w:val="0"/>
                <w:bCs w:val="0"/>
                <w:kern w:val="0"/>
                <w:sz w:val="24"/>
                <w:szCs w:val="24"/>
                <w:vertAlign w:val="baseline"/>
                <w:lang w:val="en-US" w:eastAsia="zh-CN" w:bidi="ar-SA"/>
              </w:rPr>
              <w:t>）将该住宅作为经营场所，出租给 </w:t>
            </w:r>
            <w:r>
              <w:rPr>
                <w:rFonts w:hint="eastAsia" w:asciiTheme="majorEastAsia" w:hAnsiTheme="majorEastAsia" w:eastAsiaTheme="majorEastAsia" w:cstheme="majorEastAsia"/>
                <w:b w:val="0"/>
                <w:bCs w:val="0"/>
                <w:kern w:val="0"/>
                <w:sz w:val="24"/>
                <w:szCs w:val="24"/>
                <w:u w:val="single"/>
                <w:vertAlign w:val="baseline"/>
                <w:lang w:val="en-US" w:eastAsia="zh-CN" w:bidi="ar-SA"/>
              </w:rPr>
              <w:t>                 </w:t>
            </w:r>
            <w:r>
              <w:rPr>
                <w:rFonts w:hint="eastAsia" w:asciiTheme="majorEastAsia" w:hAnsiTheme="majorEastAsia" w:eastAsiaTheme="majorEastAsia" w:cstheme="majorEastAsia"/>
                <w:b w:val="0"/>
                <w:bCs w:val="0"/>
                <w:kern w:val="0"/>
                <w:sz w:val="24"/>
                <w:szCs w:val="24"/>
                <w:vertAlign w:val="baseline"/>
                <w:lang w:val="en-US" w:eastAsia="zh-CN" w:bidi="ar-SA"/>
              </w:rPr>
              <w:t>（统一社会信用代码/身份号码：</w:t>
            </w:r>
            <w:r>
              <w:rPr>
                <w:rFonts w:hint="eastAsia" w:asciiTheme="majorEastAsia" w:hAnsiTheme="majorEastAsia" w:eastAsiaTheme="majorEastAsia" w:cstheme="majorEastAsia"/>
                <w:b w:val="0"/>
                <w:bCs w:val="0"/>
                <w:kern w:val="0"/>
                <w:sz w:val="24"/>
                <w:szCs w:val="24"/>
                <w:u w:val="single"/>
                <w:vertAlign w:val="baseline"/>
                <w:lang w:val="en-US" w:eastAsia="zh-CN" w:bidi="ar-SA"/>
              </w:rPr>
              <w:t>                            </w:t>
            </w:r>
            <w:r>
              <w:rPr>
                <w:rFonts w:hint="eastAsia" w:asciiTheme="majorEastAsia" w:hAnsiTheme="majorEastAsia" w:eastAsiaTheme="majorEastAsia" w:cstheme="majorEastAsia"/>
                <w:b w:val="0"/>
                <w:bCs w:val="0"/>
                <w:kern w:val="0"/>
                <w:sz w:val="24"/>
                <w:szCs w:val="24"/>
                <w:vertAlign w:val="baseline"/>
                <w:lang w:val="en-US" w:eastAsia="zh-CN" w:bidi="ar-SA"/>
              </w:rPr>
              <w:t xml:space="preserve">）作为（经营主体名称）： </w:t>
            </w:r>
            <w:r>
              <w:rPr>
                <w:rFonts w:hint="eastAsia" w:asciiTheme="majorEastAsia" w:hAnsiTheme="majorEastAsia" w:eastAsiaTheme="majorEastAsia" w:cstheme="majorEastAsia"/>
                <w:b w:val="0"/>
                <w:bCs w:val="0"/>
                <w:kern w:val="0"/>
                <w:sz w:val="24"/>
                <w:szCs w:val="24"/>
                <w:u w:val="single"/>
                <w:vertAlign w:val="baseline"/>
                <w:lang w:val="en-US" w:eastAsia="zh-CN" w:bidi="ar-SA"/>
              </w:rPr>
              <w:t>                         </w:t>
            </w:r>
            <w:r>
              <w:rPr>
                <w:rFonts w:hint="eastAsia" w:asciiTheme="majorEastAsia" w:hAnsiTheme="majorEastAsia" w:eastAsiaTheme="majorEastAsia" w:cstheme="majorEastAsia"/>
                <w:b w:val="0"/>
                <w:bCs w:val="0"/>
                <w:kern w:val="0"/>
                <w:sz w:val="24"/>
                <w:szCs w:val="24"/>
                <w:vertAlign w:val="baseline"/>
                <w:lang w:val="en-US" w:eastAsia="zh-CN" w:bidi="ar-SA"/>
              </w:rPr>
              <w:t>经营使用，根据《中华人民共和国民法典》第二百七十九条的规定，已依法征得所有有利害关系的业主一致同意。</w:t>
            </w:r>
          </w:p>
          <w:p w14:paraId="69F82CB8">
            <w:pPr>
              <w:pStyle w:val="2"/>
              <w:keepNext w:val="0"/>
              <w:keepLines w:val="0"/>
              <w:widowControl/>
              <w:suppressLineNumbers w:val="0"/>
              <w:spacing w:before="0" w:beforeAutospacing="0" w:after="348" w:afterAutospacing="0" w:line="360" w:lineRule="atLeast"/>
              <w:ind w:left="0" w:right="0" w:firstLine="720" w:firstLineChars="300"/>
              <w:rPr>
                <w:rFonts w:hint="eastAsia" w:asciiTheme="majorEastAsia" w:hAnsiTheme="majorEastAsia" w:eastAsiaTheme="majorEastAsia" w:cstheme="majorEastAsia"/>
                <w:b w:val="0"/>
                <w:bCs w:val="0"/>
                <w:kern w:val="0"/>
                <w:sz w:val="24"/>
                <w:szCs w:val="24"/>
                <w:vertAlign w:val="baseline"/>
                <w:lang w:val="en-US" w:eastAsia="zh-CN" w:bidi="ar-SA"/>
              </w:rPr>
            </w:pPr>
          </w:p>
          <w:p w14:paraId="5FB17F62">
            <w:pPr>
              <w:ind w:firstLine="3600" w:firstLineChars="1500"/>
              <w:rPr>
                <w:rFonts w:hint="eastAsia" w:asciiTheme="majorEastAsia" w:hAnsiTheme="majorEastAsia" w:eastAsiaTheme="majorEastAsia" w:cstheme="majorEastAsia"/>
                <w:b w:val="0"/>
                <w:bCs w:val="0"/>
                <w:kern w:val="0"/>
                <w:sz w:val="24"/>
                <w:szCs w:val="24"/>
                <w:vertAlign w:val="baseline"/>
                <w:lang w:val="en-US" w:eastAsia="zh-CN"/>
              </w:rPr>
            </w:pPr>
            <w:r>
              <w:rPr>
                <w:rFonts w:hint="eastAsia" w:asciiTheme="majorEastAsia" w:hAnsiTheme="majorEastAsia" w:eastAsiaTheme="majorEastAsia" w:cstheme="majorEastAsia"/>
                <w:b w:val="0"/>
                <w:bCs w:val="0"/>
                <w:kern w:val="0"/>
                <w:sz w:val="24"/>
                <w:szCs w:val="24"/>
                <w:vertAlign w:val="baseline"/>
                <w:lang w:val="en-US" w:eastAsia="zh-CN"/>
              </w:rPr>
              <w:t>业主委员会公章</w:t>
            </w:r>
          </w:p>
          <w:p w14:paraId="5DB20900">
            <w:pPr>
              <w:ind w:firstLine="2160" w:firstLineChars="900"/>
              <w:rPr>
                <w:rFonts w:hint="eastAsia" w:asciiTheme="majorEastAsia" w:hAnsiTheme="majorEastAsia" w:eastAsiaTheme="majorEastAsia" w:cstheme="majorEastAsia"/>
                <w:b w:val="0"/>
                <w:bCs w:val="0"/>
                <w:kern w:val="0"/>
                <w:sz w:val="24"/>
                <w:szCs w:val="24"/>
                <w:vertAlign w:val="baseline"/>
                <w:lang w:val="en-US" w:eastAsia="zh-CN"/>
              </w:rPr>
            </w:pPr>
            <w:r>
              <w:rPr>
                <w:rFonts w:hint="eastAsia" w:asciiTheme="majorEastAsia" w:hAnsiTheme="majorEastAsia" w:eastAsiaTheme="majorEastAsia" w:cstheme="majorEastAsia"/>
                <w:b w:val="0"/>
                <w:bCs w:val="0"/>
                <w:kern w:val="0"/>
                <w:sz w:val="24"/>
                <w:szCs w:val="24"/>
                <w:vertAlign w:val="baseline"/>
                <w:lang w:val="en-US" w:eastAsia="zh-CN"/>
              </w:rPr>
              <w:t>（无业主委员会的由物业管理公司盖章）</w:t>
            </w:r>
          </w:p>
          <w:p w14:paraId="0D5053BE">
            <w:pPr>
              <w:ind w:firstLine="4080" w:firstLineChars="1700"/>
              <w:rPr>
                <w:rFonts w:hint="eastAsia" w:asciiTheme="majorEastAsia" w:hAnsiTheme="majorEastAsia" w:eastAsiaTheme="majorEastAsia" w:cstheme="majorEastAsia"/>
                <w:b w:val="0"/>
                <w:bCs w:val="0"/>
                <w:kern w:val="0"/>
                <w:sz w:val="28"/>
                <w:szCs w:val="28"/>
                <w:vertAlign w:val="baseline"/>
                <w:lang w:val="en-US" w:eastAsia="zh-CN"/>
              </w:rPr>
            </w:pPr>
            <w:r>
              <w:rPr>
                <w:rFonts w:hint="eastAsia" w:asciiTheme="majorEastAsia" w:hAnsiTheme="majorEastAsia" w:eastAsiaTheme="majorEastAsia" w:cstheme="majorEastAsia"/>
                <w:b w:val="0"/>
                <w:bCs w:val="0"/>
                <w:kern w:val="0"/>
                <w:sz w:val="24"/>
                <w:szCs w:val="24"/>
                <w:vertAlign w:val="baseline"/>
                <w:lang w:val="en-US" w:eastAsia="zh-CN"/>
              </w:rPr>
              <w:t>年  月  日</w:t>
            </w:r>
          </w:p>
        </w:tc>
      </w:tr>
      <w:tr w14:paraId="06E933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75" w:type="dxa"/>
            <w:gridSpan w:val="2"/>
          </w:tcPr>
          <w:p w14:paraId="7EF182A4">
            <w:pPr>
              <w:rPr>
                <w:rFonts w:hint="eastAsia" w:asciiTheme="majorEastAsia" w:hAnsiTheme="majorEastAsia" w:eastAsiaTheme="majorEastAsia" w:cstheme="majorEastAsia"/>
                <w:b w:val="0"/>
                <w:bCs w:val="0"/>
                <w:kern w:val="0"/>
                <w:sz w:val="32"/>
                <w:szCs w:val="32"/>
                <w:vertAlign w:val="baseline"/>
                <w:lang w:val="en-US" w:eastAsia="zh-CN"/>
              </w:rPr>
            </w:pPr>
            <w:r>
              <w:rPr>
                <w:rFonts w:hint="eastAsia" w:asciiTheme="majorEastAsia" w:hAnsiTheme="majorEastAsia" w:eastAsiaTheme="majorEastAsia" w:cstheme="majorEastAsia"/>
                <w:b w:val="0"/>
                <w:bCs w:val="0"/>
                <w:kern w:val="0"/>
                <w:sz w:val="32"/>
                <w:szCs w:val="32"/>
                <w:vertAlign w:val="baseline"/>
                <w:lang w:val="en-US" w:eastAsia="zh-CN"/>
              </w:rPr>
              <w:t>意见出具单位联系人</w:t>
            </w:r>
          </w:p>
        </w:tc>
        <w:tc>
          <w:tcPr>
            <w:tcW w:w="1848" w:type="dxa"/>
          </w:tcPr>
          <w:p w14:paraId="51A78F5E">
            <w:pPr>
              <w:rPr>
                <w:rFonts w:hint="eastAsia" w:asciiTheme="majorEastAsia" w:hAnsiTheme="majorEastAsia" w:eastAsiaTheme="majorEastAsia" w:cstheme="majorEastAsia"/>
                <w:b w:val="0"/>
                <w:bCs w:val="0"/>
                <w:kern w:val="0"/>
                <w:sz w:val="32"/>
                <w:szCs w:val="32"/>
                <w:vertAlign w:val="baseline"/>
                <w:lang w:val="en-US" w:eastAsia="zh-CN"/>
              </w:rPr>
            </w:pPr>
          </w:p>
        </w:tc>
        <w:tc>
          <w:tcPr>
            <w:tcW w:w="1560" w:type="dxa"/>
          </w:tcPr>
          <w:p w14:paraId="09F4E112">
            <w:pPr>
              <w:rPr>
                <w:rFonts w:hint="eastAsia" w:asciiTheme="majorEastAsia" w:hAnsiTheme="majorEastAsia" w:eastAsiaTheme="majorEastAsia" w:cstheme="majorEastAsia"/>
                <w:b w:val="0"/>
                <w:bCs w:val="0"/>
                <w:kern w:val="0"/>
                <w:sz w:val="32"/>
                <w:szCs w:val="32"/>
                <w:vertAlign w:val="baseline"/>
                <w:lang w:val="en-US" w:eastAsia="zh-CN"/>
              </w:rPr>
            </w:pPr>
            <w:r>
              <w:rPr>
                <w:rFonts w:hint="eastAsia" w:asciiTheme="majorEastAsia" w:hAnsiTheme="majorEastAsia" w:eastAsiaTheme="majorEastAsia" w:cstheme="majorEastAsia"/>
                <w:b w:val="0"/>
                <w:bCs w:val="0"/>
                <w:kern w:val="0"/>
                <w:sz w:val="32"/>
                <w:szCs w:val="32"/>
                <w:vertAlign w:val="baseline"/>
                <w:lang w:val="en-US" w:eastAsia="zh-CN"/>
              </w:rPr>
              <w:t>联系电话</w:t>
            </w:r>
          </w:p>
        </w:tc>
        <w:tc>
          <w:tcPr>
            <w:tcW w:w="1939" w:type="dxa"/>
          </w:tcPr>
          <w:p w14:paraId="180AD684">
            <w:pPr>
              <w:rPr>
                <w:rFonts w:hint="eastAsia" w:asciiTheme="majorEastAsia" w:hAnsiTheme="majorEastAsia" w:eastAsiaTheme="majorEastAsia" w:cstheme="majorEastAsia"/>
                <w:b w:val="0"/>
                <w:bCs w:val="0"/>
                <w:kern w:val="0"/>
                <w:sz w:val="32"/>
                <w:szCs w:val="32"/>
                <w:vertAlign w:val="baseline"/>
                <w:lang w:val="en-US" w:eastAsia="zh-CN"/>
              </w:rPr>
            </w:pPr>
          </w:p>
        </w:tc>
      </w:tr>
      <w:tr w14:paraId="79F7BD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75" w:type="dxa"/>
            <w:gridSpan w:val="2"/>
          </w:tcPr>
          <w:p w14:paraId="11EDD930">
            <w:pPr>
              <w:rPr>
                <w:rFonts w:hint="eastAsia" w:asciiTheme="majorEastAsia" w:hAnsiTheme="majorEastAsia" w:eastAsiaTheme="majorEastAsia" w:cstheme="majorEastAsia"/>
                <w:b w:val="0"/>
                <w:bCs w:val="0"/>
                <w:kern w:val="0"/>
                <w:sz w:val="32"/>
                <w:szCs w:val="32"/>
                <w:vertAlign w:val="baseline"/>
                <w:lang w:val="en-US" w:eastAsia="zh-CN"/>
              </w:rPr>
            </w:pPr>
            <w:r>
              <w:rPr>
                <w:rFonts w:hint="eastAsia" w:asciiTheme="majorEastAsia" w:hAnsiTheme="majorEastAsia" w:eastAsiaTheme="majorEastAsia" w:cstheme="majorEastAsia"/>
                <w:b w:val="0"/>
                <w:bCs w:val="0"/>
                <w:kern w:val="0"/>
                <w:sz w:val="32"/>
                <w:szCs w:val="32"/>
                <w:vertAlign w:val="baseline"/>
                <w:lang w:val="en-US" w:eastAsia="zh-CN"/>
              </w:rPr>
              <w:t>房屋所有权人姓名</w:t>
            </w:r>
          </w:p>
        </w:tc>
        <w:tc>
          <w:tcPr>
            <w:tcW w:w="1848" w:type="dxa"/>
          </w:tcPr>
          <w:p w14:paraId="349ABB4A">
            <w:pPr>
              <w:rPr>
                <w:rFonts w:hint="eastAsia" w:asciiTheme="majorEastAsia" w:hAnsiTheme="majorEastAsia" w:eastAsiaTheme="majorEastAsia" w:cstheme="majorEastAsia"/>
                <w:b w:val="0"/>
                <w:bCs w:val="0"/>
                <w:kern w:val="0"/>
                <w:sz w:val="32"/>
                <w:szCs w:val="32"/>
                <w:vertAlign w:val="baseline"/>
                <w:lang w:val="en-US" w:eastAsia="zh-CN"/>
              </w:rPr>
            </w:pPr>
          </w:p>
        </w:tc>
        <w:tc>
          <w:tcPr>
            <w:tcW w:w="1560" w:type="dxa"/>
          </w:tcPr>
          <w:p w14:paraId="7ED6A29F">
            <w:pPr>
              <w:rPr>
                <w:rFonts w:hint="eastAsia" w:asciiTheme="majorEastAsia" w:hAnsiTheme="majorEastAsia" w:eastAsiaTheme="majorEastAsia" w:cstheme="majorEastAsia"/>
                <w:b w:val="0"/>
                <w:bCs w:val="0"/>
                <w:kern w:val="0"/>
                <w:sz w:val="32"/>
                <w:szCs w:val="32"/>
                <w:vertAlign w:val="baseline"/>
                <w:lang w:val="en-US" w:eastAsia="zh-CN"/>
              </w:rPr>
            </w:pPr>
            <w:r>
              <w:rPr>
                <w:rFonts w:hint="eastAsia" w:asciiTheme="majorEastAsia" w:hAnsiTheme="majorEastAsia" w:eastAsiaTheme="majorEastAsia" w:cstheme="majorEastAsia"/>
                <w:b w:val="0"/>
                <w:bCs w:val="0"/>
                <w:kern w:val="0"/>
                <w:sz w:val="32"/>
                <w:szCs w:val="32"/>
                <w:vertAlign w:val="baseline"/>
                <w:lang w:val="en-US" w:eastAsia="zh-CN"/>
              </w:rPr>
              <w:t>联系电话</w:t>
            </w:r>
          </w:p>
        </w:tc>
        <w:tc>
          <w:tcPr>
            <w:tcW w:w="1939" w:type="dxa"/>
          </w:tcPr>
          <w:p w14:paraId="33C14D37">
            <w:pPr>
              <w:rPr>
                <w:rFonts w:hint="eastAsia" w:asciiTheme="majorEastAsia" w:hAnsiTheme="majorEastAsia" w:eastAsiaTheme="majorEastAsia" w:cstheme="majorEastAsia"/>
                <w:b w:val="0"/>
                <w:bCs w:val="0"/>
                <w:kern w:val="0"/>
                <w:sz w:val="32"/>
                <w:szCs w:val="32"/>
                <w:vertAlign w:val="baseline"/>
                <w:lang w:val="en-US" w:eastAsia="zh-CN"/>
              </w:rPr>
            </w:pPr>
          </w:p>
        </w:tc>
      </w:tr>
    </w:tbl>
    <w:p w14:paraId="124B9CEF">
      <w:pPr>
        <w:ind w:firstLine="480" w:firstLineChars="200"/>
        <w:rPr>
          <w:rFonts w:hint="eastAsia" w:ascii="方正仿宋" w:eastAsia="方正仿宋"/>
          <w:b w:val="0"/>
          <w:bCs w:val="0"/>
          <w:kern w:val="0"/>
          <w:sz w:val="24"/>
          <w:szCs w:val="24"/>
          <w:lang w:val="en-US" w:eastAsia="zh-CN"/>
        </w:rPr>
      </w:pPr>
    </w:p>
    <w:p w14:paraId="1CD34691">
      <w:pPr>
        <w:ind w:firstLine="480" w:firstLineChars="200"/>
        <w:rPr>
          <w:rFonts w:hint="default" w:ascii="方正仿宋" w:eastAsia="方正仿宋"/>
          <w:b w:val="0"/>
          <w:bCs w:val="0"/>
          <w:kern w:val="0"/>
          <w:sz w:val="24"/>
          <w:szCs w:val="24"/>
          <w:lang w:val="en-US" w:eastAsia="zh-CN"/>
        </w:rPr>
      </w:pPr>
      <w:r>
        <w:rPr>
          <w:rFonts w:hint="eastAsia" w:ascii="方正仿宋" w:eastAsia="方正仿宋"/>
          <w:b w:val="0"/>
          <w:bCs w:val="0"/>
          <w:kern w:val="0"/>
          <w:sz w:val="24"/>
          <w:szCs w:val="24"/>
          <w:lang w:val="en-US" w:eastAsia="zh-CN"/>
        </w:rPr>
        <w:t>注：申请人办理登记注册时可参考使用此文稿，也可以按照《民法典》第279条规定，自行出具有利害关系的业主一致同意的书面意见。按照《最高人民法院关于审理建筑物区分所有权纠纷案件适用法律若干问题的解释》第十一条的解释，在司法诉讼中一般认为，业主将住宅改变为经营性用房，本栋建筑物内的其他业主，应当认定为民法典第二百七十九条所称“有利害关系的业主”。</w:t>
      </w:r>
    </w:p>
    <w:sectPr>
      <w:pgSz w:w="11906" w:h="16838"/>
      <w:pgMar w:top="1440" w:right="1800" w:bottom="1162"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
    <w:altName w:val="仿宋"/>
    <w:panose1 w:val="03000509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dkZDhlNmExMmM4N2ZmZTk3MTkwZGNjNGI5NGEzMGMifQ=="/>
  </w:docVars>
  <w:rsids>
    <w:rsidRoot w:val="00000000"/>
    <w:rsid w:val="00C35C3A"/>
    <w:rsid w:val="03587444"/>
    <w:rsid w:val="14A66120"/>
    <w:rsid w:val="22717D6E"/>
    <w:rsid w:val="2C396F73"/>
    <w:rsid w:val="3C4340D1"/>
    <w:rsid w:val="46B75DE7"/>
    <w:rsid w:val="67B11F87"/>
    <w:rsid w:val="69A73642"/>
    <w:rsid w:val="7CDB36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415</Words>
  <Characters>532</Characters>
  <Lines>0</Lines>
  <Paragraphs>0</Paragraphs>
  <TotalTime>1</TotalTime>
  <ScaleCrop>false</ScaleCrop>
  <LinksUpToDate>false</LinksUpToDate>
  <CharactersWithSpaces>543</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2024-10-24T16:58:00Z</dcterms:created>
  <dc:creator>方寸花开</dc:creator>
  <cp:lastModifiedBy>WPS_1544492502</cp:lastModifiedBy>
  <cp:lastPrinted>2025-02-07T13:57:00Z</cp:lastPrinted>
  <dcterms:modified xsi:type="dcterms:W3CDTF">2025-08-19T01:42:07Z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ICV">
    <vt:lpwstr>0EBC893AB3F947638FB6FD3BFF441341_13</vt:lpwstr>
  </property>
  <property fmtid="{D5CDD505-2E9C-101B-9397-08002B2CF9AE}" pid="4" name="KSOTemplateDocerSaveRecord">
    <vt:lpwstr>eyJoZGlkIjoiYzhjZjI2YmI5ZDhiOTAxOWJiMWJhOWUxNmExZWZkYTgiLCJ1c2VySWQiOiI0NDIwOTQ2MzQifQ==</vt:lpwstr>
  </property>
</Properties>
</file>