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208" w:rsidRPr="00E06208" w:rsidRDefault="00E06208" w:rsidP="00E06208">
      <w:pPr>
        <w:rPr>
          <w:rFonts w:ascii="黑体" w:eastAsia="黑体" w:hAnsi="黑体" w:hint="eastAsia"/>
          <w:sz w:val="32"/>
          <w:szCs w:val="32"/>
        </w:rPr>
      </w:pPr>
      <w:r w:rsidRPr="00E06208">
        <w:rPr>
          <w:rFonts w:ascii="黑体" w:eastAsia="黑体" w:hAnsi="黑体" w:hint="eastAsia"/>
          <w:sz w:val="32"/>
          <w:szCs w:val="32"/>
        </w:rPr>
        <w:t>附件2</w:t>
      </w:r>
    </w:p>
    <w:p w:rsidR="00E06208" w:rsidRPr="00E06208" w:rsidRDefault="00E06208" w:rsidP="00E06208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E06208">
        <w:rPr>
          <w:rFonts w:ascii="方正小标宋简体" w:eastAsia="方正小标宋简体" w:hAnsi="宋体" w:hint="eastAsia"/>
          <w:sz w:val="44"/>
          <w:szCs w:val="44"/>
        </w:rPr>
        <w:t>“证照分离”改革月报表</w:t>
      </w:r>
    </w:p>
    <w:p w:rsidR="00E06208" w:rsidRPr="00E06208" w:rsidRDefault="00E06208" w:rsidP="00E06208">
      <w:pPr>
        <w:spacing w:line="560" w:lineRule="exact"/>
        <w:jc w:val="center"/>
        <w:rPr>
          <w:rFonts w:ascii="宋体" w:eastAsia="方正仿宋简体" w:hAnsi="宋体" w:hint="eastAsia"/>
          <w:b/>
          <w:sz w:val="32"/>
          <w:szCs w:val="32"/>
        </w:rPr>
      </w:pPr>
      <w:r w:rsidRPr="00E06208">
        <w:rPr>
          <w:rFonts w:ascii="宋体" w:hAnsi="宋体" w:hint="eastAsia"/>
          <w:sz w:val="32"/>
          <w:szCs w:val="32"/>
        </w:rPr>
        <w:t>（     年   月）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567"/>
        <w:gridCol w:w="1567"/>
        <w:gridCol w:w="1969"/>
        <w:gridCol w:w="1417"/>
        <w:gridCol w:w="1701"/>
        <w:gridCol w:w="2126"/>
        <w:gridCol w:w="1568"/>
        <w:gridCol w:w="1568"/>
      </w:tblGrid>
      <w:tr w:rsidR="00E06208" w:rsidRPr="00E06208" w:rsidTr="00D419CD">
        <w:tc>
          <w:tcPr>
            <w:tcW w:w="1101" w:type="dxa"/>
            <w:vMerge w:val="restart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本月工作情况</w:t>
            </w:r>
          </w:p>
        </w:tc>
        <w:tc>
          <w:tcPr>
            <w:tcW w:w="156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1.已开展</w:t>
            </w:r>
          </w:p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工作</w:t>
            </w:r>
          </w:p>
        </w:tc>
        <w:tc>
          <w:tcPr>
            <w:tcW w:w="11916" w:type="dxa"/>
            <w:gridSpan w:val="7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 w:val="restart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2.取得成效</w:t>
            </w:r>
          </w:p>
        </w:tc>
        <w:tc>
          <w:tcPr>
            <w:tcW w:w="4953" w:type="dxa"/>
            <w:gridSpan w:val="3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成效内容</w:t>
            </w: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改革方式</w:t>
            </w: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累计总量（件）</w:t>
            </w: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月度量（件）</w:t>
            </w: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环比变化（%）</w:t>
            </w: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 w:val="restart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办理涉及4种改革事项企业登记业务数量</w:t>
            </w:r>
          </w:p>
        </w:tc>
        <w:tc>
          <w:tcPr>
            <w:tcW w:w="1969" w:type="dxa"/>
            <w:vMerge w:val="restart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四种改革方式累计总量（件）</w:t>
            </w:r>
          </w:p>
        </w:tc>
        <w:tc>
          <w:tcPr>
            <w:tcW w:w="1417" w:type="dxa"/>
            <w:vMerge w:val="restart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取消审批</w:t>
            </w: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969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备案</w:t>
            </w: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969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告知承诺</w:t>
            </w: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969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四种改革方式月度量（件）</w:t>
            </w:r>
          </w:p>
        </w:tc>
        <w:tc>
          <w:tcPr>
            <w:tcW w:w="141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优化准入服务</w:t>
            </w: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 w:val="restart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惠及企业数</w:t>
            </w: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lastRenderedPageBreak/>
              <w:t>量（户）</w:t>
            </w:r>
          </w:p>
        </w:tc>
        <w:tc>
          <w:tcPr>
            <w:tcW w:w="1969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lastRenderedPageBreak/>
              <w:t>四种改革方式累</w:t>
            </w: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lastRenderedPageBreak/>
              <w:t>计总量（户）</w:t>
            </w:r>
          </w:p>
        </w:tc>
        <w:tc>
          <w:tcPr>
            <w:tcW w:w="141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969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四种改革方式月度量（户）</w:t>
            </w:r>
          </w:p>
        </w:tc>
        <w:tc>
          <w:tcPr>
            <w:tcW w:w="141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其他情况</w:t>
            </w:r>
          </w:p>
        </w:tc>
        <w:tc>
          <w:tcPr>
            <w:tcW w:w="1969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3.存在问题</w:t>
            </w:r>
          </w:p>
        </w:tc>
        <w:tc>
          <w:tcPr>
            <w:tcW w:w="156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969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Merge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4.意见建议</w:t>
            </w:r>
          </w:p>
        </w:tc>
        <w:tc>
          <w:tcPr>
            <w:tcW w:w="156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969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  <w:tc>
          <w:tcPr>
            <w:tcW w:w="1568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c>
          <w:tcPr>
            <w:tcW w:w="1101" w:type="dxa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下月工作重点</w:t>
            </w:r>
          </w:p>
        </w:tc>
        <w:tc>
          <w:tcPr>
            <w:tcW w:w="13483" w:type="dxa"/>
            <w:gridSpan w:val="8"/>
            <w:vAlign w:val="center"/>
          </w:tcPr>
          <w:p w:rsidR="00E06208" w:rsidRPr="00E06208" w:rsidRDefault="00E06208" w:rsidP="00E06208">
            <w:pPr>
              <w:jc w:val="center"/>
              <w:rPr>
                <w:rFonts w:ascii="仿宋_GB2312" w:eastAsia="仿宋_GB2312" w:hAnsi="宋体" w:hint="eastAsia"/>
                <w:sz w:val="24"/>
                <w:szCs w:val="20"/>
              </w:rPr>
            </w:pPr>
          </w:p>
        </w:tc>
      </w:tr>
      <w:tr w:rsidR="00E06208" w:rsidRPr="00E06208" w:rsidTr="00D419CD">
        <w:trPr>
          <w:trHeight w:val="1080"/>
        </w:trPr>
        <w:tc>
          <w:tcPr>
            <w:tcW w:w="14584" w:type="dxa"/>
            <w:gridSpan w:val="9"/>
            <w:vAlign w:val="center"/>
          </w:tcPr>
          <w:p w:rsidR="00E06208" w:rsidRPr="00E06208" w:rsidRDefault="00E06208" w:rsidP="00E06208">
            <w:pPr>
              <w:jc w:val="left"/>
              <w:rPr>
                <w:rFonts w:ascii="仿宋_GB2312" w:eastAsia="仿宋_GB2312" w:hAnsi="宋体" w:hint="eastAsia"/>
                <w:sz w:val="24"/>
                <w:szCs w:val="20"/>
              </w:rPr>
            </w:pPr>
            <w:r w:rsidRPr="00E06208">
              <w:rPr>
                <w:rFonts w:ascii="仿宋_GB2312" w:eastAsia="仿宋_GB2312" w:hAnsi="宋体" w:hint="eastAsia"/>
                <w:sz w:val="24"/>
                <w:szCs w:val="20"/>
              </w:rPr>
              <w:t>填报说明：1.报送本辖区、本部门整体改革情况。2.“环比变化（%）”是指本月与上月相比的百分比变化情况。3.“惠及企业数量”≤ “办理涉及4种改革事项登记业务量”。例如，一家企业同时涉及二种以上改革事项时，统计“办理涉及4种改革事项企业登记业务数量”合计应≥2，但惠及企业数量只有1家。</w:t>
            </w:r>
          </w:p>
        </w:tc>
      </w:tr>
    </w:tbl>
    <w:p w:rsidR="002F4FBA" w:rsidRPr="00E06208" w:rsidRDefault="002F4FBA" w:rsidP="00E06208">
      <w:pPr>
        <w:rPr>
          <w:szCs w:val="21"/>
        </w:rPr>
      </w:pPr>
    </w:p>
    <w:sectPr w:rsidR="002F4FBA" w:rsidRPr="00E06208" w:rsidSect="00E06208">
      <w:headerReference w:type="default" r:id="rId8"/>
      <w:footerReference w:type="even" r:id="rId9"/>
      <w:footerReference w:type="defaul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538" w:rsidRDefault="002D6538" w:rsidP="002D743C">
      <w:r>
        <w:separator/>
      </w:r>
    </w:p>
  </w:endnote>
  <w:endnote w:type="continuationSeparator" w:id="1">
    <w:p w:rsidR="002D6538" w:rsidRDefault="002D653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1006E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006EC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1006E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1006EC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1006EC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E06208">
      <w:rPr>
        <w:rFonts w:asciiTheme="majorEastAsia" w:eastAsiaTheme="majorEastAsia" w:hAnsiTheme="majorEastAsia"/>
        <w:noProof/>
        <w:sz w:val="28"/>
        <w:szCs w:val="28"/>
      </w:rPr>
      <w:t>1</w:t>
    </w:r>
    <w:r w:rsidR="001006EC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1006E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006EC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1006E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538" w:rsidRDefault="002D6538" w:rsidP="002D743C">
      <w:r>
        <w:separator/>
      </w:r>
    </w:p>
  </w:footnote>
  <w:footnote w:type="continuationSeparator" w:id="1">
    <w:p w:rsidR="002D6538" w:rsidRDefault="002D653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1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06EC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6538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C4F48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C0119"/>
    <w:rsid w:val="009E4564"/>
    <w:rsid w:val="009E4CA4"/>
    <w:rsid w:val="009F06ED"/>
    <w:rsid w:val="009F42DA"/>
    <w:rsid w:val="00A06BDB"/>
    <w:rsid w:val="00A16E64"/>
    <w:rsid w:val="00A23D2B"/>
    <w:rsid w:val="00A27998"/>
    <w:rsid w:val="00A31385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7EE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2C97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06208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37BC0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1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8"/>
    <w:qFormat/>
    <w:rsid w:val="00F37BC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220</Words>
  <Characters>223</Characters>
  <Application>Microsoft Office Word</Application>
  <DocSecurity>0</DocSecurity>
  <Lines>10</Lines>
  <Paragraphs>5</Paragraphs>
  <ScaleCrop>false</ScaleCrop>
  <Company>微软中国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135</cp:revision>
  <dcterms:created xsi:type="dcterms:W3CDTF">2016-06-06T03:03:00Z</dcterms:created>
  <dcterms:modified xsi:type="dcterms:W3CDTF">2020-07-09T03:15:00Z</dcterms:modified>
</cp:coreProperties>
</file>