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1AA" w:rsidRPr="009751AA" w:rsidRDefault="009751AA" w:rsidP="009751AA">
      <w:pPr>
        <w:spacing w:line="600" w:lineRule="exact"/>
        <w:rPr>
          <w:rFonts w:ascii="黑体" w:eastAsia="黑体" w:hAnsi="Calibri" w:hint="eastAsia"/>
          <w:color w:val="000000"/>
        </w:rPr>
      </w:pPr>
      <w:r w:rsidRPr="009751AA">
        <w:rPr>
          <w:rFonts w:ascii="黑体" w:eastAsia="黑体" w:hAnsi="Calibri" w:hint="eastAsia"/>
          <w:color w:val="000000"/>
        </w:rPr>
        <w:t>附件1</w:t>
      </w:r>
    </w:p>
    <w:p w:rsidR="009751AA" w:rsidRPr="009751AA" w:rsidRDefault="009751AA" w:rsidP="009751AA">
      <w:pPr>
        <w:spacing w:line="590" w:lineRule="exact"/>
        <w:jc w:val="center"/>
        <w:rPr>
          <w:rFonts w:ascii="方正小标宋简体" w:eastAsia="方正小标宋简体" w:hAnsi="Calibri" w:hint="eastAsia"/>
          <w:color w:val="000000"/>
          <w:sz w:val="36"/>
          <w:szCs w:val="36"/>
        </w:rPr>
      </w:pPr>
      <w:r w:rsidRPr="009751AA">
        <w:rPr>
          <w:rFonts w:ascii="方正小标宋简体" w:eastAsia="方正小标宋简体" w:hAnsi="Calibri" w:hint="eastAsia"/>
          <w:color w:val="000000"/>
          <w:sz w:val="36"/>
          <w:szCs w:val="36"/>
        </w:rPr>
        <w:t>防尘网、塑料大棚、彩钢瓦房加固建议标准</w:t>
      </w:r>
    </w:p>
    <w:p w:rsidR="009751AA" w:rsidRPr="009751AA" w:rsidRDefault="009751AA" w:rsidP="009751AA">
      <w:pPr>
        <w:spacing w:line="560" w:lineRule="exact"/>
        <w:ind w:firstLineChars="200" w:firstLine="640"/>
        <w:rPr>
          <w:rFonts w:ascii="黑体" w:eastAsia="黑体" w:hAnsi="黑体" w:hint="eastAsia"/>
          <w:color w:val="000000"/>
        </w:rPr>
      </w:pPr>
    </w:p>
    <w:p w:rsidR="009751AA" w:rsidRPr="009751AA" w:rsidRDefault="009751AA" w:rsidP="009751AA">
      <w:pPr>
        <w:spacing w:line="560" w:lineRule="exact"/>
        <w:ind w:firstLineChars="200" w:firstLine="640"/>
        <w:rPr>
          <w:rFonts w:ascii="黑体" w:eastAsia="黑体" w:hAnsi="黑体" w:hint="eastAsia"/>
          <w:color w:val="000000"/>
        </w:rPr>
      </w:pPr>
      <w:r w:rsidRPr="009751AA">
        <w:rPr>
          <w:rFonts w:ascii="黑体" w:eastAsia="黑体" w:hAnsi="黑体" w:hint="eastAsia"/>
          <w:color w:val="000000"/>
        </w:rPr>
        <w:t>一、防尘网加固标准</w:t>
      </w:r>
      <w:bookmarkStart w:id="0" w:name="_GoBack"/>
    </w:p>
    <w:p w:rsidR="009751AA" w:rsidRPr="009751AA" w:rsidRDefault="009751AA" w:rsidP="009751AA">
      <w:pPr>
        <w:spacing w:line="560" w:lineRule="exact"/>
        <w:ind w:firstLineChars="200" w:firstLine="420"/>
        <w:rPr>
          <w:rFonts w:ascii="黑体" w:eastAsia="黑体" w:hAnsi="黑体" w:hint="eastAsia"/>
          <w:color w:val="000000"/>
        </w:rPr>
      </w:pPr>
      <w:r>
        <w:rPr>
          <w:rFonts w:eastAsia="方正仿宋简体"/>
          <w:noProof/>
          <w:color w:val="000000"/>
          <w:sz w:val="21"/>
          <w:szCs w:val="2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2194560</wp:posOffset>
            </wp:positionV>
            <wp:extent cx="5505450" cy="4800600"/>
            <wp:effectExtent l="19050" t="0" r="0" b="0"/>
            <wp:wrapNone/>
            <wp:docPr id="1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2021" t="23257" r="24478" b="64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480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End w:id="0"/>
      <w:r w:rsidRPr="009751AA">
        <w:rPr>
          <w:rFonts w:eastAsia="方正仿宋简体"/>
          <w:color w:val="000000"/>
        </w:rPr>
        <w:t>防尘网以单个网片为单元，每个网片纵横以</w:t>
      </w:r>
      <w:smartTag w:uri="urn:schemas-microsoft-com:office:smarttags" w:element="chmetcnv">
        <w:smartTagPr>
          <w:attr w:name="UnitName" w:val="米"/>
          <w:attr w:name="SourceValue" w:val="4"/>
          <w:attr w:name="HasSpace" w:val="False"/>
          <w:attr w:name="Negative" w:val="False"/>
          <w:attr w:name="NumberType" w:val="1"/>
          <w:attr w:name="TCSC" w:val="0"/>
        </w:smartTagPr>
        <w:r w:rsidRPr="009751AA">
          <w:rPr>
            <w:rFonts w:eastAsia="方正仿宋简体"/>
            <w:color w:val="000000"/>
          </w:rPr>
          <w:t>4</w:t>
        </w:r>
        <w:r w:rsidRPr="009751AA">
          <w:rPr>
            <w:rFonts w:eastAsia="方正仿宋简体"/>
            <w:color w:val="000000"/>
          </w:rPr>
          <w:t>米</w:t>
        </w:r>
      </w:smartTag>
      <w:r w:rsidRPr="009751AA">
        <w:rPr>
          <w:rFonts w:eastAsia="方正仿宋简体"/>
          <w:color w:val="000000"/>
        </w:rPr>
        <w:t>×</w:t>
      </w:r>
      <w:smartTag w:uri="urn:schemas-microsoft-com:office:smarttags" w:element="chmetcnv">
        <w:smartTagPr>
          <w:attr w:name="UnitName" w:val="米"/>
          <w:attr w:name="SourceValue" w:val="4"/>
          <w:attr w:name="HasSpace" w:val="False"/>
          <w:attr w:name="Negative" w:val="False"/>
          <w:attr w:name="NumberType" w:val="1"/>
          <w:attr w:name="TCSC" w:val="0"/>
        </w:smartTagPr>
        <w:r w:rsidRPr="009751AA">
          <w:rPr>
            <w:rFonts w:eastAsia="方正仿宋简体"/>
            <w:color w:val="000000"/>
          </w:rPr>
          <w:t>4</w:t>
        </w:r>
        <w:r w:rsidRPr="009751AA">
          <w:rPr>
            <w:rFonts w:eastAsia="方正仿宋简体"/>
            <w:color w:val="000000"/>
          </w:rPr>
          <w:t>米</w:t>
        </w:r>
      </w:smartTag>
      <w:r w:rsidRPr="009751AA">
        <w:rPr>
          <w:rFonts w:eastAsia="方正仿宋简体"/>
          <w:color w:val="000000"/>
        </w:rPr>
        <w:t>的间隔均匀设置压实点</w:t>
      </w:r>
      <w:r w:rsidRPr="009751AA">
        <w:rPr>
          <w:rFonts w:eastAsia="方正仿宋简体" w:hint="eastAsia"/>
          <w:color w:val="000000"/>
        </w:rPr>
        <w:t>（</w:t>
      </w:r>
      <w:r w:rsidRPr="009751AA">
        <w:rPr>
          <w:rFonts w:eastAsia="方正仿宋简体"/>
          <w:color w:val="000000"/>
        </w:rPr>
        <w:t>网片织连在一起时织连处可以骑缝设置压实点</w:t>
      </w:r>
      <w:r w:rsidRPr="009751AA">
        <w:rPr>
          <w:rFonts w:eastAsia="方正仿宋简体" w:hint="eastAsia"/>
          <w:color w:val="000000"/>
        </w:rPr>
        <w:t>）</w:t>
      </w:r>
      <w:r w:rsidRPr="009751AA">
        <w:rPr>
          <w:rFonts w:eastAsia="方正仿宋简体"/>
          <w:color w:val="000000"/>
        </w:rPr>
        <w:t>，每间隔中心位置另增一压实点。每个压实点用约</w:t>
      </w:r>
      <w:r w:rsidRPr="009751AA">
        <w:rPr>
          <w:rFonts w:eastAsia="方正仿宋简体"/>
          <w:color w:val="000000"/>
        </w:rPr>
        <w:t>5</w:t>
      </w:r>
      <w:r w:rsidRPr="009751AA">
        <w:rPr>
          <w:rFonts w:eastAsia="方正仿宋简体"/>
          <w:color w:val="000000"/>
        </w:rPr>
        <w:t>公斤重的废弃砖石块、或用编织袋装土</w:t>
      </w:r>
      <w:r w:rsidRPr="009751AA">
        <w:rPr>
          <w:rFonts w:eastAsia="方正仿宋简体"/>
          <w:color w:val="000000"/>
        </w:rPr>
        <w:t>5</w:t>
      </w:r>
      <w:r w:rsidRPr="009751AA">
        <w:rPr>
          <w:rFonts w:eastAsia="方正仿宋简体"/>
          <w:color w:val="000000"/>
        </w:rPr>
        <w:t>公斤进行覆压，每个网片的</w:t>
      </w:r>
      <w:r w:rsidRPr="009751AA">
        <w:rPr>
          <w:rFonts w:eastAsia="方正仿宋简体"/>
          <w:color w:val="000000"/>
        </w:rPr>
        <w:t>4</w:t>
      </w:r>
      <w:r w:rsidRPr="009751AA">
        <w:rPr>
          <w:rFonts w:eastAsia="方正仿宋简体"/>
          <w:color w:val="000000"/>
        </w:rPr>
        <w:t>个网角各设置</w:t>
      </w:r>
      <w:r w:rsidRPr="009751AA">
        <w:rPr>
          <w:rFonts w:eastAsia="方正仿宋简体"/>
          <w:color w:val="000000"/>
        </w:rPr>
        <w:t>1</w:t>
      </w:r>
      <w:r w:rsidRPr="009751AA">
        <w:rPr>
          <w:rFonts w:eastAsia="方正仿宋简体"/>
          <w:color w:val="000000"/>
        </w:rPr>
        <w:t>个锚固点，每个网角用绳索牢固栓系在木（竹）橛锚桩上，锚桩直径</w:t>
      </w:r>
      <w:smartTag w:uri="urn:schemas-microsoft-com:office:smarttags" w:element="chmetcnv">
        <w:smartTagPr>
          <w:attr w:name="UnitName" w:val="mm"/>
          <w:attr w:name="SourceValue" w:val="40"/>
          <w:attr w:name="HasSpace" w:val="False"/>
          <w:attr w:name="Negative" w:val="False"/>
          <w:attr w:name="NumberType" w:val="1"/>
          <w:attr w:name="TCSC" w:val="0"/>
        </w:smartTagPr>
        <w:r w:rsidRPr="009751AA">
          <w:rPr>
            <w:rFonts w:eastAsia="方正仿宋简体"/>
            <w:color w:val="000000"/>
          </w:rPr>
          <w:t>40mm</w:t>
        </w:r>
      </w:smartTag>
      <w:r w:rsidRPr="009751AA">
        <w:rPr>
          <w:rFonts w:eastAsia="方正仿宋简体"/>
          <w:color w:val="000000"/>
        </w:rPr>
        <w:t>以上、长度</w:t>
      </w:r>
      <w:smartTag w:uri="urn:schemas-microsoft-com:office:smarttags" w:element="chmetcnv">
        <w:smartTagPr>
          <w:attr w:name="UnitName" w:val="mm"/>
          <w:attr w:name="SourceValue" w:val="500"/>
          <w:attr w:name="HasSpace" w:val="False"/>
          <w:attr w:name="Negative" w:val="False"/>
          <w:attr w:name="NumberType" w:val="1"/>
          <w:attr w:name="TCSC" w:val="0"/>
        </w:smartTagPr>
        <w:r w:rsidRPr="009751AA">
          <w:rPr>
            <w:rFonts w:eastAsia="方正仿宋简体"/>
            <w:color w:val="000000"/>
          </w:rPr>
          <w:t>500mm</w:t>
        </w:r>
      </w:smartTag>
      <w:r w:rsidRPr="009751AA">
        <w:rPr>
          <w:rFonts w:eastAsia="方正仿宋简体"/>
          <w:color w:val="000000"/>
        </w:rPr>
        <w:t>以上并钉入地下</w:t>
      </w:r>
      <w:smartTag w:uri="urn:schemas-microsoft-com:office:smarttags" w:element="chmetcnv">
        <w:smartTagPr>
          <w:attr w:name="UnitName" w:val="mm"/>
          <w:attr w:name="SourceValue" w:val="400"/>
          <w:attr w:name="HasSpace" w:val="False"/>
          <w:attr w:name="Negative" w:val="False"/>
          <w:attr w:name="NumberType" w:val="1"/>
          <w:attr w:name="TCSC" w:val="0"/>
        </w:smartTagPr>
        <w:r w:rsidRPr="009751AA">
          <w:rPr>
            <w:rFonts w:eastAsia="方正仿宋简体"/>
            <w:color w:val="000000"/>
          </w:rPr>
          <w:t>400mm</w:t>
        </w:r>
      </w:smartTag>
      <w:r w:rsidRPr="009751AA">
        <w:rPr>
          <w:rFonts w:ascii="仿宋_GB2312" w:hAnsi="Calibri" w:hint="eastAsia"/>
          <w:color w:val="000000"/>
        </w:rPr>
        <w:t>以上。</w:t>
      </w:r>
    </w:p>
    <w:p w:rsidR="009751AA" w:rsidRPr="009751AA" w:rsidRDefault="009751AA" w:rsidP="009751AA">
      <w:pPr>
        <w:spacing w:line="590" w:lineRule="exact"/>
        <w:jc w:val="center"/>
        <w:rPr>
          <w:rFonts w:ascii="方正小标宋简体" w:eastAsia="方正小标宋简体" w:hAnsi="Calibri"/>
          <w:color w:val="000000"/>
          <w:sz w:val="36"/>
          <w:szCs w:val="36"/>
        </w:rPr>
      </w:pPr>
    </w:p>
    <w:p w:rsidR="009751AA" w:rsidRPr="009751AA" w:rsidRDefault="009751AA" w:rsidP="009751AA">
      <w:pPr>
        <w:spacing w:line="240" w:lineRule="atLeast"/>
        <w:rPr>
          <w:rFonts w:ascii="黑体" w:eastAsia="宋体" w:hAnsi="Calibri"/>
          <w:color w:val="000000"/>
          <w:sz w:val="21"/>
          <w:szCs w:val="22"/>
        </w:rPr>
      </w:pPr>
    </w:p>
    <w:p w:rsidR="009751AA" w:rsidRPr="009751AA" w:rsidRDefault="009751AA" w:rsidP="009751AA">
      <w:pPr>
        <w:spacing w:line="240" w:lineRule="atLeast"/>
        <w:rPr>
          <w:rFonts w:ascii="黑体" w:eastAsia="宋体" w:hAnsi="Calibri"/>
          <w:color w:val="000000"/>
          <w:sz w:val="21"/>
          <w:szCs w:val="22"/>
        </w:rPr>
      </w:pPr>
    </w:p>
    <w:p w:rsidR="009751AA" w:rsidRPr="009751AA" w:rsidRDefault="009751AA" w:rsidP="009751AA">
      <w:pPr>
        <w:spacing w:line="240" w:lineRule="atLeast"/>
        <w:rPr>
          <w:rFonts w:ascii="黑体" w:eastAsia="宋体" w:hAnsi="Calibri"/>
          <w:color w:val="000000"/>
          <w:sz w:val="21"/>
          <w:szCs w:val="22"/>
        </w:rPr>
      </w:pPr>
    </w:p>
    <w:p w:rsidR="009751AA" w:rsidRPr="009751AA" w:rsidRDefault="009751AA" w:rsidP="009751AA">
      <w:pPr>
        <w:spacing w:line="240" w:lineRule="atLeast"/>
        <w:rPr>
          <w:rFonts w:ascii="黑体" w:eastAsia="宋体" w:hAnsi="Calibri"/>
          <w:color w:val="000000"/>
          <w:sz w:val="21"/>
          <w:szCs w:val="22"/>
        </w:rPr>
      </w:pPr>
    </w:p>
    <w:p w:rsidR="009751AA" w:rsidRPr="009751AA" w:rsidRDefault="009751AA" w:rsidP="009751AA">
      <w:pPr>
        <w:spacing w:line="240" w:lineRule="atLeast"/>
        <w:rPr>
          <w:rFonts w:ascii="黑体" w:eastAsia="宋体" w:hAnsi="Calibri"/>
          <w:color w:val="000000"/>
          <w:sz w:val="21"/>
          <w:szCs w:val="22"/>
        </w:rPr>
      </w:pPr>
    </w:p>
    <w:p w:rsidR="009751AA" w:rsidRPr="009751AA" w:rsidRDefault="009751AA" w:rsidP="009751AA">
      <w:pPr>
        <w:spacing w:line="240" w:lineRule="atLeast"/>
        <w:rPr>
          <w:rFonts w:ascii="黑体" w:eastAsia="宋体" w:hAnsi="Calibri"/>
          <w:color w:val="000000"/>
          <w:sz w:val="21"/>
          <w:szCs w:val="22"/>
        </w:rPr>
      </w:pPr>
    </w:p>
    <w:p w:rsidR="009751AA" w:rsidRPr="009751AA" w:rsidRDefault="009751AA" w:rsidP="009751AA">
      <w:pPr>
        <w:spacing w:line="240" w:lineRule="atLeast"/>
        <w:rPr>
          <w:rFonts w:ascii="黑体" w:eastAsia="宋体" w:hAnsi="Calibri"/>
          <w:color w:val="000000"/>
          <w:sz w:val="21"/>
          <w:szCs w:val="22"/>
        </w:rPr>
      </w:pPr>
    </w:p>
    <w:p w:rsidR="009751AA" w:rsidRPr="009751AA" w:rsidRDefault="009751AA" w:rsidP="009751AA">
      <w:pPr>
        <w:spacing w:line="240" w:lineRule="atLeast"/>
        <w:rPr>
          <w:rFonts w:ascii="黑体" w:eastAsia="宋体" w:hAnsi="Calibri" w:hint="eastAsia"/>
          <w:color w:val="000000"/>
          <w:sz w:val="21"/>
          <w:szCs w:val="22"/>
        </w:rPr>
      </w:pPr>
    </w:p>
    <w:p w:rsidR="009751AA" w:rsidRPr="009751AA" w:rsidRDefault="009751AA" w:rsidP="009751AA">
      <w:pPr>
        <w:spacing w:line="240" w:lineRule="atLeast"/>
        <w:rPr>
          <w:rFonts w:ascii="黑体" w:eastAsia="宋体" w:hAnsi="Calibri" w:hint="eastAsia"/>
          <w:color w:val="000000"/>
          <w:sz w:val="21"/>
          <w:szCs w:val="22"/>
        </w:rPr>
      </w:pPr>
    </w:p>
    <w:p w:rsidR="009751AA" w:rsidRPr="009751AA" w:rsidRDefault="009751AA" w:rsidP="009751AA">
      <w:pPr>
        <w:spacing w:line="240" w:lineRule="atLeast"/>
        <w:rPr>
          <w:rFonts w:ascii="黑体" w:eastAsia="宋体" w:hAnsi="Calibri" w:hint="eastAsia"/>
          <w:color w:val="000000"/>
          <w:sz w:val="21"/>
          <w:szCs w:val="22"/>
        </w:rPr>
      </w:pPr>
    </w:p>
    <w:p w:rsidR="009751AA" w:rsidRPr="009751AA" w:rsidRDefault="009751AA" w:rsidP="009751AA">
      <w:pPr>
        <w:spacing w:line="240" w:lineRule="atLeast"/>
        <w:rPr>
          <w:rFonts w:ascii="黑体" w:eastAsia="宋体" w:hAnsi="Calibri" w:hint="eastAsia"/>
          <w:color w:val="000000"/>
          <w:sz w:val="21"/>
          <w:szCs w:val="22"/>
        </w:rPr>
      </w:pPr>
    </w:p>
    <w:p w:rsidR="009751AA" w:rsidRPr="009751AA" w:rsidRDefault="009751AA" w:rsidP="009751AA">
      <w:pPr>
        <w:spacing w:line="240" w:lineRule="atLeast"/>
        <w:rPr>
          <w:rFonts w:ascii="黑体" w:eastAsia="宋体" w:hAnsi="Calibri" w:hint="eastAsia"/>
          <w:color w:val="000000"/>
          <w:sz w:val="21"/>
          <w:szCs w:val="22"/>
        </w:rPr>
      </w:pPr>
    </w:p>
    <w:p w:rsidR="009751AA" w:rsidRPr="009751AA" w:rsidRDefault="009751AA" w:rsidP="009751AA">
      <w:pPr>
        <w:spacing w:line="590" w:lineRule="exact"/>
        <w:ind w:firstLineChars="200" w:firstLine="640"/>
        <w:rPr>
          <w:rFonts w:ascii="黑体" w:eastAsia="黑体" w:hAnsi="黑体" w:hint="eastAsia"/>
          <w:color w:val="000000"/>
        </w:rPr>
      </w:pPr>
      <w:r w:rsidRPr="009751AA">
        <w:rPr>
          <w:rFonts w:ascii="黑体" w:eastAsia="黑体" w:hAnsi="黑体" w:hint="eastAsia"/>
          <w:color w:val="000000"/>
        </w:rPr>
        <w:lastRenderedPageBreak/>
        <w:t>二、塑料大棚</w:t>
      </w:r>
    </w:p>
    <w:p w:rsidR="009751AA" w:rsidRPr="009751AA" w:rsidRDefault="009751AA" w:rsidP="009751AA">
      <w:pPr>
        <w:spacing w:line="590" w:lineRule="exact"/>
        <w:ind w:firstLineChars="200" w:firstLine="640"/>
        <w:rPr>
          <w:rFonts w:eastAsia="方正仿宋简体" w:hint="eastAsia"/>
          <w:color w:val="000000"/>
        </w:rPr>
      </w:pPr>
      <w:r w:rsidRPr="009751AA">
        <w:rPr>
          <w:rFonts w:eastAsia="方正仿宋简体"/>
          <w:color w:val="000000"/>
        </w:rPr>
        <w:t>塑料大棚采用尼龙绳（或钢丝绳）连接地锚固定。在塑料大棚两侧设置（竹）橛锚桩，锚桩地面以下埋深不小于</w:t>
      </w:r>
      <w:r w:rsidRPr="009751AA">
        <w:rPr>
          <w:rFonts w:eastAsia="方正仿宋简体"/>
          <w:color w:val="000000"/>
        </w:rPr>
        <w:t>700mm</w:t>
      </w:r>
      <w:r w:rsidRPr="009751AA">
        <w:rPr>
          <w:rFonts w:eastAsia="方正仿宋简体"/>
          <w:color w:val="000000"/>
        </w:rPr>
        <w:t>，间距</w:t>
      </w:r>
      <w:r w:rsidRPr="009751AA">
        <w:rPr>
          <w:rFonts w:eastAsia="方正仿宋简体"/>
          <w:color w:val="000000"/>
        </w:rPr>
        <w:t>2500mm</w:t>
      </w:r>
      <w:r w:rsidRPr="009751AA">
        <w:rPr>
          <w:rFonts w:eastAsia="方正仿宋简体"/>
          <w:color w:val="000000"/>
        </w:rPr>
        <w:t>；在大棚棚体上用尼龙绳（或钢丝绳）纵向贯穿后与地锚桩固定，尼龙绳（或钢丝绳）规格为不小于</w:t>
      </w:r>
      <w:r w:rsidRPr="009751AA">
        <w:rPr>
          <w:rFonts w:eastAsia="方正仿宋简体"/>
          <w:color w:val="000000"/>
        </w:rPr>
        <w:t>10mm</w:t>
      </w:r>
      <w:r w:rsidRPr="009751AA">
        <w:rPr>
          <w:rFonts w:eastAsia="方正仿宋简体"/>
          <w:color w:val="000000"/>
        </w:rPr>
        <w:t>。当塑料大棚塑料膜小于固定绳索固定间距时，在该塑料膜单独设置两道固定绳索并与对应地锚桩可靠连接。</w:t>
      </w:r>
    </w:p>
    <w:p w:rsidR="009751AA" w:rsidRPr="009751AA" w:rsidRDefault="009751AA" w:rsidP="009751AA">
      <w:pPr>
        <w:spacing w:line="590" w:lineRule="exact"/>
        <w:rPr>
          <w:rFonts w:ascii="黑体" w:eastAsia="宋体" w:hAnsi="Calibri"/>
          <w:color w:val="000000"/>
          <w:sz w:val="21"/>
          <w:szCs w:val="22"/>
        </w:rPr>
      </w:pPr>
    </w:p>
    <w:p w:rsidR="009751AA" w:rsidRPr="009751AA" w:rsidRDefault="009751AA" w:rsidP="009751AA">
      <w:pPr>
        <w:spacing w:line="590" w:lineRule="exact"/>
        <w:rPr>
          <w:rFonts w:ascii="黑体" w:eastAsia="宋体" w:hAnsi="Calibri"/>
          <w:color w:val="000000"/>
          <w:sz w:val="21"/>
          <w:szCs w:val="22"/>
        </w:rPr>
      </w:pPr>
    </w:p>
    <w:p w:rsidR="009751AA" w:rsidRPr="009751AA" w:rsidRDefault="009751AA" w:rsidP="009751AA">
      <w:pPr>
        <w:spacing w:line="590" w:lineRule="exact"/>
        <w:rPr>
          <w:rFonts w:ascii="黑体" w:eastAsia="宋体" w:hAnsi="Calibri"/>
          <w:color w:val="000000"/>
          <w:sz w:val="21"/>
          <w:szCs w:val="22"/>
        </w:rPr>
      </w:pPr>
    </w:p>
    <w:p w:rsidR="009751AA" w:rsidRPr="009751AA" w:rsidRDefault="009751AA" w:rsidP="009751AA">
      <w:pPr>
        <w:spacing w:line="590" w:lineRule="exact"/>
        <w:rPr>
          <w:rFonts w:ascii="黑体" w:eastAsia="宋体" w:hAnsi="Calibri"/>
          <w:color w:val="000000"/>
          <w:sz w:val="21"/>
          <w:szCs w:val="22"/>
        </w:rPr>
      </w:pPr>
      <w:r>
        <w:rPr>
          <w:rFonts w:ascii="Calibri" w:eastAsia="宋体" w:hAnsi="Calibri"/>
          <w:noProof/>
          <w:color w:val="000000"/>
          <w:sz w:val="21"/>
          <w:szCs w:val="2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-1102995</wp:posOffset>
            </wp:positionV>
            <wp:extent cx="5267325" cy="3188970"/>
            <wp:effectExtent l="19050" t="19050" r="28575" b="11430"/>
            <wp:wrapNone/>
            <wp:docPr id="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18897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51AA" w:rsidRPr="009751AA" w:rsidRDefault="009751AA" w:rsidP="009751AA">
      <w:pPr>
        <w:spacing w:line="590" w:lineRule="exact"/>
        <w:rPr>
          <w:rFonts w:ascii="黑体" w:eastAsia="宋体" w:hAnsi="Calibri"/>
          <w:color w:val="000000"/>
          <w:sz w:val="21"/>
          <w:szCs w:val="22"/>
        </w:rPr>
      </w:pPr>
    </w:p>
    <w:p w:rsidR="009751AA" w:rsidRPr="009751AA" w:rsidRDefault="009751AA" w:rsidP="009751AA">
      <w:pPr>
        <w:spacing w:line="590" w:lineRule="exact"/>
        <w:rPr>
          <w:rFonts w:ascii="黑体" w:eastAsia="宋体" w:hAnsi="Calibri"/>
          <w:color w:val="000000"/>
          <w:sz w:val="21"/>
          <w:szCs w:val="22"/>
        </w:rPr>
      </w:pPr>
    </w:p>
    <w:p w:rsidR="009751AA" w:rsidRPr="009751AA" w:rsidRDefault="009751AA" w:rsidP="009751AA">
      <w:pPr>
        <w:spacing w:line="590" w:lineRule="exact"/>
        <w:rPr>
          <w:rFonts w:ascii="黑体" w:eastAsia="宋体" w:hAnsi="Calibri"/>
          <w:color w:val="000000"/>
          <w:sz w:val="21"/>
          <w:szCs w:val="22"/>
        </w:rPr>
      </w:pPr>
    </w:p>
    <w:p w:rsidR="009751AA" w:rsidRPr="009751AA" w:rsidRDefault="009751AA" w:rsidP="009751AA">
      <w:pPr>
        <w:spacing w:line="590" w:lineRule="exact"/>
        <w:rPr>
          <w:rFonts w:ascii="黑体" w:eastAsia="宋体" w:hAnsi="Calibri"/>
          <w:color w:val="000000"/>
          <w:sz w:val="21"/>
          <w:szCs w:val="22"/>
        </w:rPr>
      </w:pPr>
    </w:p>
    <w:p w:rsidR="009751AA" w:rsidRPr="009751AA" w:rsidRDefault="009751AA" w:rsidP="009751AA">
      <w:pPr>
        <w:spacing w:line="520" w:lineRule="exact"/>
        <w:rPr>
          <w:rFonts w:ascii="黑体" w:eastAsia="黑体" w:hAnsi="黑体" w:hint="eastAsia"/>
          <w:color w:val="000000"/>
        </w:rPr>
      </w:pPr>
    </w:p>
    <w:p w:rsidR="009751AA" w:rsidRPr="009751AA" w:rsidRDefault="009751AA" w:rsidP="009751AA">
      <w:pPr>
        <w:spacing w:line="520" w:lineRule="exact"/>
        <w:ind w:firstLineChars="200" w:firstLine="640"/>
        <w:rPr>
          <w:rFonts w:ascii="黑体" w:eastAsia="黑体" w:hAnsi="黑体"/>
          <w:color w:val="000000"/>
        </w:rPr>
      </w:pPr>
      <w:r w:rsidRPr="009751AA">
        <w:rPr>
          <w:rFonts w:ascii="黑体" w:eastAsia="黑体" w:hAnsi="黑体" w:hint="eastAsia"/>
          <w:color w:val="000000"/>
        </w:rPr>
        <w:t>三、建议</w:t>
      </w:r>
    </w:p>
    <w:p w:rsidR="009751AA" w:rsidRPr="009751AA" w:rsidRDefault="009751AA" w:rsidP="009751AA">
      <w:pPr>
        <w:spacing w:line="520" w:lineRule="exact"/>
        <w:ind w:firstLineChars="200" w:firstLine="640"/>
        <w:rPr>
          <w:rFonts w:eastAsia="方正仿宋简体"/>
          <w:color w:val="000000"/>
        </w:rPr>
      </w:pPr>
      <w:r w:rsidRPr="009751AA">
        <w:rPr>
          <w:rFonts w:eastAsia="方正仿宋简体"/>
          <w:color w:val="000000"/>
        </w:rPr>
        <w:t>铁路沿线两侧</w:t>
      </w:r>
      <w:r w:rsidRPr="009751AA">
        <w:rPr>
          <w:rFonts w:eastAsia="方正仿宋简体"/>
          <w:color w:val="000000"/>
        </w:rPr>
        <w:t>100</w:t>
      </w:r>
      <w:r w:rsidRPr="009751AA">
        <w:rPr>
          <w:rFonts w:eastAsia="方正仿宋简体"/>
          <w:color w:val="000000"/>
        </w:rPr>
        <w:t>米范围内的骨架部分坍塌、破损及塑料薄膜破损严重或废弃的塑料大棚全部拆除。</w:t>
      </w:r>
    </w:p>
    <w:p w:rsidR="009751AA" w:rsidRPr="009751AA" w:rsidRDefault="009751AA" w:rsidP="009751AA">
      <w:pPr>
        <w:spacing w:line="520" w:lineRule="exact"/>
        <w:jc w:val="center"/>
        <w:rPr>
          <w:rFonts w:ascii="方正小标宋简体" w:eastAsia="方正小标宋简体" w:hAnsi="Calibri" w:hint="eastAsia"/>
          <w:color w:val="000000"/>
          <w:sz w:val="36"/>
          <w:szCs w:val="36"/>
        </w:rPr>
      </w:pPr>
    </w:p>
    <w:p w:rsidR="009751AA" w:rsidRPr="009751AA" w:rsidRDefault="009751AA" w:rsidP="009751AA">
      <w:pPr>
        <w:spacing w:line="520" w:lineRule="exact"/>
        <w:jc w:val="center"/>
        <w:rPr>
          <w:rFonts w:ascii="方正小标宋简体" w:eastAsia="方正小标宋简体" w:hAnsi="Calibri"/>
          <w:color w:val="000000"/>
          <w:sz w:val="36"/>
          <w:szCs w:val="36"/>
        </w:rPr>
      </w:pPr>
      <w:r w:rsidRPr="009751AA">
        <w:rPr>
          <w:rFonts w:ascii="方正小标宋简体" w:eastAsia="方正小标宋简体" w:hAnsi="Calibri" w:hint="eastAsia"/>
          <w:color w:val="000000"/>
          <w:sz w:val="36"/>
          <w:szCs w:val="36"/>
        </w:rPr>
        <w:t>彩钢瓦房加固建议标准一</w:t>
      </w:r>
    </w:p>
    <w:p w:rsidR="009751AA" w:rsidRPr="009751AA" w:rsidRDefault="009751AA" w:rsidP="009751AA">
      <w:pPr>
        <w:widowControl/>
        <w:spacing w:line="520" w:lineRule="exact"/>
        <w:ind w:rightChars="-113" w:right="-362" w:firstLineChars="196" w:firstLine="627"/>
        <w:rPr>
          <w:rFonts w:ascii="黑体" w:eastAsia="黑体" w:hAnsi="黑体" w:hint="eastAsia"/>
          <w:color w:val="000000"/>
        </w:rPr>
      </w:pPr>
    </w:p>
    <w:p w:rsidR="009751AA" w:rsidRPr="009751AA" w:rsidRDefault="009751AA" w:rsidP="009751AA">
      <w:pPr>
        <w:widowControl/>
        <w:spacing w:line="520" w:lineRule="exact"/>
        <w:ind w:rightChars="-113" w:right="-362" w:firstLineChars="196" w:firstLine="627"/>
        <w:rPr>
          <w:rFonts w:ascii="黑体" w:eastAsia="黑体" w:hAnsi="黑体" w:hint="eastAsia"/>
          <w:color w:val="000000"/>
        </w:rPr>
      </w:pPr>
      <w:r w:rsidRPr="009751AA">
        <w:rPr>
          <w:rFonts w:ascii="黑体" w:eastAsia="黑体" w:hAnsi="黑体" w:hint="eastAsia"/>
          <w:color w:val="000000"/>
        </w:rPr>
        <w:t>一、总体要求</w:t>
      </w:r>
    </w:p>
    <w:p w:rsidR="009751AA" w:rsidRPr="009751AA" w:rsidRDefault="009751AA" w:rsidP="009751AA">
      <w:pPr>
        <w:spacing w:line="520" w:lineRule="exact"/>
        <w:ind w:firstLineChars="200" w:firstLine="640"/>
        <w:rPr>
          <w:rFonts w:eastAsia="方正仿宋简体"/>
          <w:color w:val="000000"/>
        </w:rPr>
      </w:pPr>
      <w:r w:rsidRPr="009751AA">
        <w:rPr>
          <w:rFonts w:eastAsia="方正仿宋简体"/>
          <w:color w:val="000000"/>
        </w:rPr>
        <w:t>为确保铁路运输安全，防止铁路沿线轻钢结构彩钢板房屋构</w:t>
      </w:r>
      <w:r w:rsidRPr="009751AA">
        <w:rPr>
          <w:rFonts w:eastAsia="方正仿宋简体"/>
          <w:color w:val="000000"/>
        </w:rPr>
        <w:lastRenderedPageBreak/>
        <w:t>件和彩钢瓦屋面构件被大风吹落或飘起，影响高铁、列车运行安全，特提出以下彩钢屋面板、屋脊、挑檐、伸缩缝盖板、外墙、外窗维护结构加固标准。</w:t>
      </w:r>
    </w:p>
    <w:p w:rsidR="009751AA" w:rsidRPr="009751AA" w:rsidRDefault="009751AA" w:rsidP="009751AA">
      <w:pPr>
        <w:widowControl/>
        <w:spacing w:line="520" w:lineRule="exact"/>
        <w:ind w:rightChars="-113" w:right="-362" w:firstLineChars="196" w:firstLine="627"/>
        <w:rPr>
          <w:rFonts w:ascii="黑体" w:eastAsia="黑体" w:hAnsi="黑体" w:hint="eastAsia"/>
          <w:color w:val="000000"/>
        </w:rPr>
      </w:pPr>
      <w:r w:rsidRPr="009751AA">
        <w:rPr>
          <w:rFonts w:ascii="黑体" w:eastAsia="黑体" w:hAnsi="黑体" w:hint="eastAsia"/>
          <w:color w:val="000000"/>
        </w:rPr>
        <w:t>二、房屋各部位加固标准</w:t>
      </w:r>
    </w:p>
    <w:p w:rsidR="009751AA" w:rsidRPr="009751AA" w:rsidRDefault="009751AA" w:rsidP="009751AA">
      <w:pPr>
        <w:spacing w:line="520" w:lineRule="exact"/>
        <w:ind w:firstLineChars="200" w:firstLine="640"/>
        <w:rPr>
          <w:rFonts w:eastAsia="方正仿宋简体"/>
          <w:color w:val="000000"/>
        </w:rPr>
      </w:pPr>
      <w:r w:rsidRPr="009751AA">
        <w:rPr>
          <w:rFonts w:eastAsia="方正仿宋简体"/>
          <w:color w:val="000000"/>
        </w:rPr>
        <w:t>1.</w:t>
      </w:r>
      <w:r w:rsidRPr="009751AA">
        <w:rPr>
          <w:rFonts w:eastAsia="方正仿宋简体"/>
          <w:color w:val="000000"/>
        </w:rPr>
        <w:t>屋面板。屋面板在屋脊、檐口和跨中的檩条对应位置通长设置抗风压条，压条采用</w:t>
      </w:r>
      <w:r w:rsidRPr="009751AA">
        <w:rPr>
          <w:rFonts w:eastAsia="方正仿宋简体"/>
          <w:color w:val="000000"/>
        </w:rPr>
        <w:t>80</w:t>
      </w:r>
      <w:r w:rsidRPr="009751AA">
        <w:rPr>
          <w:rFonts w:eastAsia="方正仿宋简体"/>
          <w:color w:val="000000"/>
        </w:rPr>
        <w:t>毫米宽</w:t>
      </w:r>
      <w:r w:rsidRPr="009751AA">
        <w:rPr>
          <w:rFonts w:eastAsia="方正仿宋简体"/>
          <w:color w:val="000000"/>
        </w:rPr>
        <w:t>3</w:t>
      </w:r>
      <w:r w:rsidRPr="009751AA">
        <w:rPr>
          <w:rFonts w:eastAsia="方正仿宋简体"/>
          <w:color w:val="000000"/>
        </w:rPr>
        <w:t>毫米厚镀锌钢板，与钢檩条采用</w:t>
      </w:r>
      <w:r w:rsidRPr="009751AA">
        <w:rPr>
          <w:rFonts w:eastAsia="方正仿宋简体"/>
          <w:color w:val="000000"/>
        </w:rPr>
        <w:t>M6.3</w:t>
      </w:r>
      <w:r w:rsidRPr="009751AA">
        <w:rPr>
          <w:rFonts w:eastAsia="方正仿宋简体"/>
          <w:color w:val="000000"/>
        </w:rPr>
        <w:t>自攻螺丝连接，每波峰设置一处连接点。</w:t>
      </w:r>
    </w:p>
    <w:p w:rsidR="009751AA" w:rsidRPr="009751AA" w:rsidRDefault="009751AA" w:rsidP="009751AA">
      <w:pPr>
        <w:ind w:firstLineChars="200" w:firstLine="420"/>
        <w:jc w:val="center"/>
        <w:rPr>
          <w:rFonts w:ascii="仿宋_GB2312" w:eastAsia="宋体" w:hAnsi="Calibri"/>
          <w:color w:val="000000"/>
          <w:sz w:val="21"/>
        </w:rPr>
      </w:pPr>
      <w:r>
        <w:rPr>
          <w:rFonts w:ascii="仿宋_GB2312" w:eastAsia="宋体" w:hAnsi="Calibri" w:hint="eastAsia"/>
          <w:noProof/>
          <w:color w:val="000000"/>
          <w:sz w:val="21"/>
        </w:rPr>
        <w:drawing>
          <wp:inline distT="0" distB="0" distL="0" distR="0">
            <wp:extent cx="5057775" cy="3143250"/>
            <wp:effectExtent l="19050" t="0" r="9525" b="0"/>
            <wp:docPr id="46" name="图片 6" descr="C:\Users\lenovo\Desktop\未命名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C:\Users\lenovo\Desktop\未命名_副本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1AA" w:rsidRPr="009751AA" w:rsidRDefault="009751AA" w:rsidP="009751AA">
      <w:pPr>
        <w:spacing w:line="520" w:lineRule="exact"/>
        <w:ind w:firstLineChars="200" w:firstLine="640"/>
        <w:jc w:val="center"/>
        <w:rPr>
          <w:rFonts w:ascii="仿宋_GB2312" w:hAnsi="Calibri"/>
          <w:color w:val="000000"/>
          <w:u w:val="single"/>
        </w:rPr>
      </w:pPr>
      <w:r w:rsidRPr="009751AA">
        <w:rPr>
          <w:rFonts w:ascii="仿宋_GB2312" w:hAnsi="Calibri" w:hint="eastAsia"/>
          <w:color w:val="000000"/>
          <w:u w:val="single"/>
        </w:rPr>
        <w:t>屋面压条平面布置图</w:t>
      </w:r>
    </w:p>
    <w:p w:rsidR="009751AA" w:rsidRPr="009751AA" w:rsidRDefault="009751AA" w:rsidP="009751AA">
      <w:pPr>
        <w:rPr>
          <w:rFonts w:ascii="仿宋_GB2312" w:eastAsia="宋体" w:hAnsi="Calibri"/>
          <w:color w:val="000000"/>
          <w:sz w:val="21"/>
        </w:rPr>
      </w:pPr>
      <w:r>
        <w:rPr>
          <w:rFonts w:ascii="Calibri" w:eastAsia="宋体" w:hAnsi="Calibri"/>
          <w:noProof/>
          <w:color w:val="000000"/>
          <w:sz w:val="21"/>
          <w:szCs w:val="22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1163955</wp:posOffset>
            </wp:positionH>
            <wp:positionV relativeFrom="paragraph">
              <wp:posOffset>144145</wp:posOffset>
            </wp:positionV>
            <wp:extent cx="5234305" cy="1605915"/>
            <wp:effectExtent l="19050" t="0" r="4445" b="0"/>
            <wp:wrapTopAndBottom/>
            <wp:docPr id="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305" cy="1605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51AA" w:rsidRPr="009751AA" w:rsidRDefault="009751AA" w:rsidP="009751AA">
      <w:pPr>
        <w:spacing w:line="520" w:lineRule="exact"/>
        <w:ind w:firstLineChars="200" w:firstLine="640"/>
        <w:jc w:val="center"/>
        <w:rPr>
          <w:rFonts w:eastAsia="方正仿宋简体"/>
          <w:color w:val="000000"/>
          <w:u w:val="single"/>
        </w:rPr>
      </w:pPr>
      <w:r w:rsidRPr="009751AA">
        <w:rPr>
          <w:rFonts w:eastAsia="方正仿宋简体"/>
          <w:color w:val="000000"/>
          <w:u w:val="single"/>
        </w:rPr>
        <w:t>屋面压条与檩条连接节点</w:t>
      </w:r>
    </w:p>
    <w:p w:rsidR="009751AA" w:rsidRPr="009751AA" w:rsidRDefault="009751AA" w:rsidP="009751AA">
      <w:pPr>
        <w:ind w:firstLineChars="750" w:firstLine="1581"/>
        <w:rPr>
          <w:rFonts w:ascii="仿宋_GB2312" w:eastAsia="宋体" w:hAnsi="Calibri"/>
          <w:b/>
          <w:color w:val="000000"/>
          <w:sz w:val="21"/>
          <w:u w:val="single"/>
        </w:rPr>
      </w:pPr>
    </w:p>
    <w:p w:rsidR="009751AA" w:rsidRPr="009751AA" w:rsidRDefault="009751AA" w:rsidP="009751AA">
      <w:pPr>
        <w:widowControl/>
        <w:ind w:rightChars="-113" w:right="-362" w:firstLineChars="200" w:firstLine="640"/>
        <w:rPr>
          <w:rFonts w:eastAsia="方正仿宋简体"/>
          <w:color w:val="000000"/>
        </w:rPr>
      </w:pPr>
      <w:r w:rsidRPr="009751AA">
        <w:rPr>
          <w:rFonts w:eastAsia="方正仿宋简体"/>
          <w:color w:val="000000"/>
        </w:rPr>
        <w:t>2.</w:t>
      </w:r>
      <w:r w:rsidRPr="009751AA">
        <w:rPr>
          <w:rFonts w:eastAsia="方正仿宋简体"/>
          <w:color w:val="000000"/>
        </w:rPr>
        <w:t>屋脊盖板。在屋脊两侧的相邻压条间焊接横向拉条，拉条采用</w:t>
      </w:r>
      <w:r w:rsidRPr="009751AA">
        <w:rPr>
          <w:rFonts w:eastAsia="方正仿宋简体"/>
          <w:color w:val="000000"/>
        </w:rPr>
        <w:t>80</w:t>
      </w:r>
      <w:r w:rsidRPr="009751AA">
        <w:rPr>
          <w:rFonts w:eastAsia="方正仿宋简体"/>
          <w:color w:val="000000"/>
        </w:rPr>
        <w:t>毫米宽</w:t>
      </w:r>
      <w:r w:rsidRPr="009751AA">
        <w:rPr>
          <w:rFonts w:eastAsia="方正仿宋简体"/>
          <w:color w:val="000000"/>
        </w:rPr>
        <w:t>3</w:t>
      </w:r>
      <w:r w:rsidRPr="009751AA">
        <w:rPr>
          <w:rFonts w:eastAsia="方正仿宋简体"/>
          <w:color w:val="000000"/>
        </w:rPr>
        <w:t>毫米厚镀锌钢板，间距</w:t>
      </w:r>
      <w:smartTag w:uri="urn:schemas-microsoft-com:office:smarttags" w:element="chmetcnv">
        <w:smartTagPr>
          <w:attr w:name="UnitName" w:val="米"/>
          <w:attr w:name="SourceValue" w:val="1.5"/>
          <w:attr w:name="HasSpace" w:val="False"/>
          <w:attr w:name="Negative" w:val="False"/>
          <w:attr w:name="NumberType" w:val="1"/>
          <w:attr w:name="TCSC" w:val="0"/>
        </w:smartTagPr>
        <w:r w:rsidRPr="009751AA">
          <w:rPr>
            <w:rFonts w:eastAsia="方正仿宋简体"/>
            <w:color w:val="000000"/>
          </w:rPr>
          <w:t>1.5</w:t>
        </w:r>
        <w:r w:rsidRPr="009751AA">
          <w:rPr>
            <w:rFonts w:eastAsia="方正仿宋简体"/>
            <w:color w:val="000000"/>
          </w:rPr>
          <w:t>米</w:t>
        </w:r>
      </w:smartTag>
      <w:r w:rsidRPr="009751AA">
        <w:rPr>
          <w:rFonts w:eastAsia="方正仿宋简体"/>
          <w:color w:val="000000"/>
        </w:rPr>
        <w:t>，拉条应紧贴屋脊盖板。可参考下图：</w:t>
      </w:r>
    </w:p>
    <w:p w:rsidR="009751AA" w:rsidRPr="009751AA" w:rsidRDefault="009751AA" w:rsidP="009751AA">
      <w:pPr>
        <w:widowControl/>
        <w:ind w:rightChars="-113" w:right="-362"/>
        <w:rPr>
          <w:rFonts w:ascii="仿宋_GB2312" w:eastAsia="宋体" w:hAnsi="Calibri" w:hint="eastAsia"/>
          <w:color w:val="000000"/>
          <w:sz w:val="21"/>
          <w:lang w:val="en-US" w:eastAsia="zh-CN"/>
        </w:rPr>
      </w:pPr>
      <w:r>
        <w:rPr>
          <w:rFonts w:ascii="仿宋_GB2312" w:eastAsia="宋体" w:hAnsi="Calibri" w:hint="eastAsia"/>
          <w:noProof/>
          <w:color w:val="000000"/>
          <w:sz w:val="21"/>
        </w:rPr>
        <w:drawing>
          <wp:inline distT="0" distB="0" distL="0" distR="0">
            <wp:extent cx="2466975" cy="1466850"/>
            <wp:effectExtent l="19050" t="0" r="9525" b="0"/>
            <wp:docPr id="47" name="图片 3" descr="C:\Users\lenovo\Desktop\彩钢板扫描20191112061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C:\Users\lenovo\Desktop\彩钢板扫描20191112061_副本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751AA">
        <w:rPr>
          <w:rFonts w:ascii="仿宋_GB2312" w:eastAsia="宋体" w:hAnsi="Calibri"/>
          <w:color w:val="000000"/>
          <w:sz w:val="21"/>
          <w:lang w:val="en-US" w:eastAsia="zh-CN"/>
        </w:rPr>
        <w:t xml:space="preserve"> </w:t>
      </w:r>
      <w:r>
        <w:rPr>
          <w:rFonts w:ascii="仿宋_GB2312" w:eastAsia="宋体" w:hAnsi="Calibri" w:hint="eastAsia"/>
          <w:noProof/>
          <w:color w:val="000000"/>
          <w:sz w:val="21"/>
        </w:rPr>
        <w:drawing>
          <wp:inline distT="0" distB="0" distL="0" distR="0">
            <wp:extent cx="2676525" cy="1428750"/>
            <wp:effectExtent l="19050" t="0" r="9525" b="0"/>
            <wp:docPr id="48" name="图片 4" descr="C:\Users\lenovo\Desktop\彩钢板扫描20191112061_副本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C:\Users\lenovo\Desktop\彩钢板扫描20191112061_副本_副本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1AA" w:rsidRPr="009751AA" w:rsidRDefault="009751AA" w:rsidP="009751AA">
      <w:pPr>
        <w:spacing w:line="520" w:lineRule="exact"/>
        <w:ind w:firstLineChars="200" w:firstLine="640"/>
        <w:jc w:val="center"/>
        <w:rPr>
          <w:rFonts w:ascii="仿宋_GB2312" w:hAnsi="Calibri"/>
          <w:color w:val="000000"/>
          <w:u w:val="single"/>
        </w:rPr>
      </w:pPr>
      <w:r w:rsidRPr="009751AA">
        <w:rPr>
          <w:rFonts w:ascii="仿宋_GB2312" w:hAnsi="Calibri" w:hint="eastAsia"/>
          <w:color w:val="000000"/>
          <w:u w:val="single"/>
        </w:rPr>
        <w:t>夹芯板屋脊</w:t>
      </w:r>
    </w:p>
    <w:p w:rsidR="009751AA" w:rsidRPr="009751AA" w:rsidRDefault="009751AA" w:rsidP="009751AA">
      <w:pPr>
        <w:widowControl/>
        <w:ind w:rightChars="-113" w:right="-362"/>
        <w:rPr>
          <w:rFonts w:ascii="仿宋_GB2312" w:eastAsia="宋体" w:hAnsi="Calibri"/>
          <w:color w:val="000000"/>
          <w:sz w:val="21"/>
        </w:rPr>
      </w:pPr>
    </w:p>
    <w:p w:rsidR="009751AA" w:rsidRPr="009751AA" w:rsidRDefault="009751AA" w:rsidP="009751AA">
      <w:pPr>
        <w:tabs>
          <w:tab w:val="left" w:pos="3637"/>
        </w:tabs>
        <w:jc w:val="center"/>
        <w:rPr>
          <w:rFonts w:ascii="仿宋_GB2312" w:eastAsia="宋体" w:hAnsi="Calibri"/>
          <w:b/>
          <w:color w:val="000000"/>
          <w:sz w:val="21"/>
          <w:u w:val="single"/>
        </w:rPr>
      </w:pPr>
      <w:r>
        <w:rPr>
          <w:rFonts w:ascii="Calibri" w:eastAsia="宋体" w:hAnsi="Calibri"/>
          <w:noProof/>
          <w:color w:val="000000"/>
          <w:sz w:val="21"/>
          <w:szCs w:val="2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224155</wp:posOffset>
            </wp:positionH>
            <wp:positionV relativeFrom="paragraph">
              <wp:posOffset>118745</wp:posOffset>
            </wp:positionV>
            <wp:extent cx="2630805" cy="1348105"/>
            <wp:effectExtent l="19050" t="0" r="0" b="0"/>
            <wp:wrapSquare wrapText="bothSides"/>
            <wp:docPr id="16" name="图片 10" descr="彩钢板扫描20191112_020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彩钢板扫描20191112_020_副本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805" cy="1348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仿宋_GB2312" w:eastAsia="宋体" w:hAnsi="Calibri" w:hint="eastAsia"/>
          <w:b/>
          <w:noProof/>
          <w:color w:val="000000"/>
          <w:sz w:val="21"/>
        </w:rPr>
        <w:drawing>
          <wp:inline distT="0" distB="0" distL="0" distR="0">
            <wp:extent cx="2028825" cy="1266825"/>
            <wp:effectExtent l="19050" t="0" r="9525" b="0"/>
            <wp:docPr id="49" name="图片 5" descr="C:\Users\lenovo\Desktop\彩钢板扫描20191112027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C:\Users\lenovo\Desktop\彩钢板扫描20191112027_副本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1AA" w:rsidRPr="009751AA" w:rsidRDefault="009751AA" w:rsidP="009751AA">
      <w:pPr>
        <w:tabs>
          <w:tab w:val="left" w:pos="3637"/>
        </w:tabs>
        <w:jc w:val="center"/>
        <w:rPr>
          <w:rFonts w:eastAsia="方正仿宋简体"/>
          <w:b/>
          <w:color w:val="000000"/>
          <w:sz w:val="21"/>
          <w:u w:val="single"/>
        </w:rPr>
      </w:pPr>
    </w:p>
    <w:p w:rsidR="009751AA" w:rsidRPr="009751AA" w:rsidRDefault="009751AA" w:rsidP="009751AA">
      <w:pPr>
        <w:spacing w:line="520" w:lineRule="exact"/>
        <w:ind w:firstLineChars="200" w:firstLine="640"/>
        <w:jc w:val="center"/>
        <w:rPr>
          <w:rFonts w:eastAsia="方正仿宋简体"/>
          <w:color w:val="000000"/>
          <w:u w:val="single"/>
        </w:rPr>
      </w:pPr>
      <w:r w:rsidRPr="009751AA">
        <w:rPr>
          <w:rFonts w:eastAsia="方正仿宋简体"/>
          <w:color w:val="000000"/>
          <w:u w:val="single"/>
        </w:rPr>
        <w:t>压型钢板屋脊</w:t>
      </w:r>
    </w:p>
    <w:p w:rsidR="009751AA" w:rsidRPr="009751AA" w:rsidRDefault="009751AA" w:rsidP="009751AA">
      <w:pPr>
        <w:widowControl/>
        <w:ind w:rightChars="-113" w:right="-362" w:firstLineChars="200" w:firstLine="640"/>
        <w:rPr>
          <w:rFonts w:eastAsia="方正仿宋简体"/>
          <w:color w:val="000000"/>
        </w:rPr>
      </w:pPr>
    </w:p>
    <w:p w:rsidR="009751AA" w:rsidRPr="009751AA" w:rsidRDefault="009751AA" w:rsidP="009751AA">
      <w:pPr>
        <w:widowControl/>
        <w:ind w:rightChars="-113" w:right="-362" w:firstLineChars="200" w:firstLine="640"/>
        <w:rPr>
          <w:rFonts w:eastAsia="方正仿宋简体"/>
          <w:color w:val="000000"/>
        </w:rPr>
      </w:pPr>
      <w:r w:rsidRPr="009751AA">
        <w:rPr>
          <w:rFonts w:eastAsia="方正仿宋简体"/>
          <w:color w:val="000000"/>
        </w:rPr>
        <w:t>3.</w:t>
      </w:r>
      <w:r w:rsidRPr="009751AA">
        <w:rPr>
          <w:rFonts w:eastAsia="方正仿宋简体"/>
          <w:color w:val="000000"/>
        </w:rPr>
        <w:t>伸缩缝加固可参考下图。</w:t>
      </w:r>
    </w:p>
    <w:p w:rsidR="009751AA" w:rsidRPr="009751AA" w:rsidRDefault="009751AA" w:rsidP="009751AA">
      <w:pPr>
        <w:widowControl/>
        <w:ind w:rightChars="-113" w:right="-362" w:firstLineChars="200" w:firstLine="420"/>
        <w:jc w:val="center"/>
        <w:rPr>
          <w:rFonts w:ascii="仿宋_GB2312" w:eastAsia="宋体" w:hAnsi="Calibri"/>
          <w:color w:val="000000"/>
          <w:sz w:val="21"/>
        </w:rPr>
      </w:pPr>
      <w:r>
        <w:rPr>
          <w:rFonts w:ascii="仿宋_GB2312" w:eastAsia="宋体" w:hAnsi="Calibri" w:hint="eastAsia"/>
          <w:noProof/>
          <w:color w:val="000000"/>
          <w:sz w:val="21"/>
        </w:rPr>
        <w:drawing>
          <wp:inline distT="0" distB="0" distL="0" distR="0">
            <wp:extent cx="2152650" cy="1028700"/>
            <wp:effectExtent l="19050" t="0" r="0" b="0"/>
            <wp:docPr id="50" name="图片 8" descr="彩钢板扫描20191112_副本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彩钢板扫描20191112_副本_副本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宋体" w:hAnsi="Calibri" w:hint="eastAsia"/>
          <w:noProof/>
          <w:color w:val="000000"/>
          <w:sz w:val="21"/>
        </w:rPr>
        <w:drawing>
          <wp:inline distT="0" distB="0" distL="0" distR="0">
            <wp:extent cx="2047875" cy="1085850"/>
            <wp:effectExtent l="19050" t="0" r="9525" b="0"/>
            <wp:docPr id="51" name="图片 9" descr="彩钢板扫描20191112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彩钢板扫描20191112_副本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1AA" w:rsidRPr="009751AA" w:rsidRDefault="009751AA" w:rsidP="009751AA">
      <w:pPr>
        <w:spacing w:line="520" w:lineRule="exact"/>
        <w:ind w:firstLineChars="200" w:firstLine="420"/>
        <w:jc w:val="left"/>
        <w:rPr>
          <w:rFonts w:ascii="仿宋_GB2312" w:eastAsia="宋体" w:hAnsi="Calibri"/>
          <w:b/>
          <w:color w:val="000000"/>
          <w:sz w:val="21"/>
          <w:u w:val="single"/>
        </w:rPr>
      </w:pPr>
      <w:r w:rsidRPr="009751AA">
        <w:rPr>
          <w:rFonts w:ascii="仿宋_GB2312" w:eastAsia="宋体" w:hAnsi="Calibri"/>
          <w:color w:val="000000"/>
          <w:sz w:val="21"/>
        </w:rPr>
        <w:t xml:space="preserve">  </w:t>
      </w:r>
      <w:r w:rsidRPr="009751AA">
        <w:rPr>
          <w:rFonts w:ascii="仿宋_GB2312" w:eastAsia="宋体" w:hAnsi="Calibri" w:hint="eastAsia"/>
          <w:color w:val="000000"/>
          <w:sz w:val="21"/>
        </w:rPr>
        <w:t xml:space="preserve">            </w:t>
      </w:r>
      <w:r w:rsidRPr="009751AA">
        <w:rPr>
          <w:rFonts w:ascii="仿宋_GB2312" w:eastAsia="宋体" w:hAnsi="Calibri"/>
          <w:color w:val="000000"/>
          <w:sz w:val="21"/>
        </w:rPr>
        <w:t xml:space="preserve">  </w:t>
      </w:r>
      <w:r w:rsidRPr="009751AA">
        <w:rPr>
          <w:rFonts w:ascii="仿宋_GB2312" w:eastAsia="宋体" w:hAnsi="Calibri" w:hint="eastAsia"/>
          <w:color w:val="000000"/>
          <w:sz w:val="21"/>
        </w:rPr>
        <w:t xml:space="preserve"> </w:t>
      </w:r>
      <w:r w:rsidRPr="009751AA">
        <w:rPr>
          <w:rFonts w:ascii="仿宋_GB2312" w:hAnsi="Calibri" w:hint="eastAsia"/>
          <w:color w:val="000000"/>
          <w:u w:val="single"/>
        </w:rPr>
        <w:t xml:space="preserve"> 墙面伸缩缝</w:t>
      </w:r>
      <w:r w:rsidRPr="009751AA">
        <w:rPr>
          <w:rFonts w:ascii="仿宋_GB2312" w:hAnsi="Calibri"/>
          <w:color w:val="000000"/>
          <w:u w:val="single"/>
        </w:rPr>
        <w:t xml:space="preserve">   </w:t>
      </w:r>
      <w:r w:rsidRPr="009751AA">
        <w:rPr>
          <w:rFonts w:ascii="仿宋_GB2312" w:hAnsi="Calibri" w:hint="eastAsia"/>
          <w:color w:val="000000"/>
          <w:u w:val="single"/>
        </w:rPr>
        <w:t xml:space="preserve">       屋面伸缩缝</w:t>
      </w:r>
    </w:p>
    <w:p w:rsidR="009751AA" w:rsidRPr="009751AA" w:rsidRDefault="009751AA" w:rsidP="009751AA">
      <w:pPr>
        <w:widowControl/>
        <w:ind w:rightChars="-113" w:right="-362" w:firstLineChars="200" w:firstLine="420"/>
        <w:rPr>
          <w:rFonts w:ascii="仿宋_GB2312" w:eastAsia="宋体" w:hAnsi="Calibri"/>
          <w:color w:val="000000"/>
          <w:sz w:val="21"/>
        </w:rPr>
      </w:pPr>
    </w:p>
    <w:p w:rsidR="009751AA" w:rsidRPr="009751AA" w:rsidRDefault="009751AA" w:rsidP="009751AA">
      <w:pPr>
        <w:widowControl/>
        <w:ind w:rightChars="-113" w:right="-362" w:firstLineChars="200" w:firstLine="640"/>
        <w:rPr>
          <w:rFonts w:eastAsia="方正仿宋简体"/>
          <w:color w:val="000000"/>
        </w:rPr>
      </w:pPr>
      <w:r w:rsidRPr="009751AA">
        <w:rPr>
          <w:rFonts w:eastAsia="方正仿宋简体"/>
          <w:color w:val="000000"/>
        </w:rPr>
        <w:lastRenderedPageBreak/>
        <w:t>4.</w:t>
      </w:r>
      <w:r w:rsidRPr="009751AA">
        <w:rPr>
          <w:rFonts w:eastAsia="方正仿宋简体"/>
          <w:color w:val="000000"/>
        </w:rPr>
        <w:t>檐口及挑檐。屋面板伸出外墙（或檐口梁）以外的外挑长度应小于或等于</w:t>
      </w:r>
      <w:r w:rsidRPr="009751AA">
        <w:rPr>
          <w:rFonts w:eastAsia="方正仿宋简体"/>
          <w:color w:val="000000"/>
        </w:rPr>
        <w:t>150</w:t>
      </w:r>
      <w:r w:rsidRPr="009751AA">
        <w:rPr>
          <w:rFonts w:eastAsia="方正仿宋简体"/>
          <w:color w:val="000000"/>
        </w:rPr>
        <w:t>毫米，多余部分应剪除。不能剪除的，结合屋面板抗风压条设置，在距离檐口边缘</w:t>
      </w:r>
      <w:r w:rsidRPr="009751AA">
        <w:rPr>
          <w:rFonts w:eastAsia="方正仿宋简体"/>
          <w:color w:val="000000"/>
        </w:rPr>
        <w:t>60</w:t>
      </w:r>
      <w:r w:rsidRPr="009751AA">
        <w:rPr>
          <w:rFonts w:eastAsia="方正仿宋简体"/>
          <w:color w:val="000000"/>
        </w:rPr>
        <w:t>毫米设置通长抗风压条，抗风压条与结构柱可靠拉结。挑檐下部设置有镂空的吊顶板时，一律拆除。对屋面板存在漏风、兜风的部位应进行封堵。</w:t>
      </w:r>
    </w:p>
    <w:p w:rsidR="009751AA" w:rsidRPr="009751AA" w:rsidRDefault="009751AA" w:rsidP="009751AA">
      <w:pPr>
        <w:widowControl/>
        <w:ind w:rightChars="-113" w:right="-362" w:firstLineChars="200" w:firstLine="640"/>
        <w:rPr>
          <w:rFonts w:eastAsia="方正仿宋简体"/>
          <w:color w:val="000000"/>
        </w:rPr>
      </w:pPr>
      <w:r w:rsidRPr="009751AA">
        <w:rPr>
          <w:rFonts w:eastAsia="方正仿宋简体"/>
          <w:color w:val="000000"/>
        </w:rPr>
        <w:t>5.</w:t>
      </w:r>
      <w:r w:rsidRPr="009751AA">
        <w:rPr>
          <w:rFonts w:eastAsia="方正仿宋简体"/>
          <w:color w:val="000000"/>
        </w:rPr>
        <w:t>外墙。建议选用工字钢</w:t>
      </w:r>
      <w:r w:rsidRPr="009751AA">
        <w:rPr>
          <w:rFonts w:eastAsia="方正仿宋简体"/>
          <w:color w:val="000000"/>
        </w:rPr>
        <w:t>I</w:t>
      </w:r>
      <w:r w:rsidRPr="009751AA">
        <w:rPr>
          <w:rFonts w:eastAsia="方正仿宋简体"/>
          <w:color w:val="000000"/>
          <w:vertAlign w:val="subscript"/>
        </w:rPr>
        <w:t>10</w:t>
      </w:r>
      <w:r w:rsidRPr="009751AA">
        <w:rPr>
          <w:rFonts w:eastAsia="方正仿宋简体"/>
          <w:color w:val="000000"/>
          <w:kern w:val="0"/>
        </w:rPr>
        <w:t>（</w:t>
      </w:r>
      <w:r w:rsidRPr="009751AA">
        <w:rPr>
          <w:rFonts w:eastAsia="方正仿宋简体"/>
          <w:color w:val="000000"/>
          <w:kern w:val="0"/>
        </w:rPr>
        <w:t>100×68×4.5</w:t>
      </w:r>
      <w:r w:rsidRPr="009751AA">
        <w:rPr>
          <w:rFonts w:eastAsia="方正仿宋简体"/>
          <w:color w:val="000000"/>
          <w:kern w:val="0"/>
        </w:rPr>
        <w:t>）</w:t>
      </w:r>
      <w:r w:rsidRPr="009751AA">
        <w:rPr>
          <w:rFonts w:eastAsia="方正仿宋简体"/>
          <w:color w:val="000000"/>
        </w:rPr>
        <w:t>进行加固，工字钢间距建议不大于</w:t>
      </w:r>
      <w:smartTag w:uri="urn:schemas-microsoft-com:office:smarttags" w:element="chmetcnv">
        <w:smartTagPr>
          <w:attr w:name="UnitName" w:val="米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9751AA">
          <w:rPr>
            <w:rFonts w:eastAsia="方正仿宋简体"/>
            <w:color w:val="000000"/>
          </w:rPr>
          <w:t>5</w:t>
        </w:r>
        <w:r w:rsidRPr="009751AA">
          <w:rPr>
            <w:rFonts w:eastAsia="方正仿宋简体"/>
            <w:color w:val="000000"/>
          </w:rPr>
          <w:t>米</w:t>
        </w:r>
      </w:smartTag>
      <w:r w:rsidRPr="009751AA">
        <w:rPr>
          <w:rFonts w:eastAsia="方正仿宋简体"/>
          <w:color w:val="000000"/>
        </w:rPr>
        <w:t>，设置时注意避开门窗位置。工字钢间设</w:t>
      </w:r>
      <w:r w:rsidRPr="009751AA">
        <w:rPr>
          <w:rFonts w:eastAsia="方正仿宋简体"/>
          <w:color w:val="000000"/>
        </w:rPr>
        <w:t>50</w:t>
      </w:r>
      <w:r w:rsidRPr="009751AA">
        <w:rPr>
          <w:rFonts w:eastAsia="方正仿宋简体"/>
          <w:color w:val="000000"/>
        </w:rPr>
        <w:t>方钢支撑杆件，竖向间距不大于</w:t>
      </w:r>
      <w:smartTag w:uri="urn:schemas-microsoft-com:office:smarttags" w:element="chmetcnv">
        <w:smartTagPr>
          <w:attr w:name="UnitName" w:val="米"/>
          <w:attr w:name="SourceValue" w:val="3"/>
          <w:attr w:name="HasSpace" w:val="False"/>
          <w:attr w:name="Negative" w:val="False"/>
          <w:attr w:name="NumberType" w:val="1"/>
          <w:attr w:name="TCSC" w:val="0"/>
        </w:smartTagPr>
        <w:r w:rsidRPr="009751AA">
          <w:rPr>
            <w:rFonts w:eastAsia="方正仿宋简体"/>
            <w:color w:val="000000"/>
          </w:rPr>
          <w:t>3</w:t>
        </w:r>
        <w:r w:rsidRPr="009751AA">
          <w:rPr>
            <w:rFonts w:eastAsia="方正仿宋简体"/>
            <w:color w:val="000000"/>
          </w:rPr>
          <w:t>米</w:t>
        </w:r>
      </w:smartTag>
      <w:r w:rsidRPr="009751AA">
        <w:rPr>
          <w:rFonts w:eastAsia="方正仿宋简体"/>
          <w:color w:val="000000"/>
        </w:rPr>
        <w:t>。工字钢下部用砼锚固，锚固深度不小于</w:t>
      </w:r>
      <w:smartTag w:uri="urn:schemas-microsoft-com:office:smarttags" w:element="chmetcnv">
        <w:smartTagPr>
          <w:attr w:name="UnitName" w:val="米"/>
          <w:attr w:name="SourceValue" w:val="1"/>
          <w:attr w:name="HasSpace" w:val="False"/>
          <w:attr w:name="Negative" w:val="False"/>
          <w:attr w:name="NumberType" w:val="1"/>
          <w:attr w:name="TCSC" w:val="0"/>
        </w:smartTagPr>
        <w:r w:rsidRPr="009751AA">
          <w:rPr>
            <w:rFonts w:eastAsia="方正仿宋简体"/>
            <w:color w:val="000000"/>
          </w:rPr>
          <w:t>1</w:t>
        </w:r>
        <w:r w:rsidRPr="009751AA">
          <w:rPr>
            <w:rFonts w:eastAsia="方正仿宋简体"/>
            <w:color w:val="000000"/>
          </w:rPr>
          <w:t>米</w:t>
        </w:r>
      </w:smartTag>
      <w:r w:rsidRPr="009751AA">
        <w:rPr>
          <w:rFonts w:eastAsia="方正仿宋简体"/>
          <w:color w:val="000000"/>
        </w:rPr>
        <w:t>。</w:t>
      </w:r>
    </w:p>
    <w:p w:rsidR="009751AA" w:rsidRPr="009751AA" w:rsidRDefault="009751AA" w:rsidP="009751AA">
      <w:pPr>
        <w:ind w:firstLineChars="200" w:firstLine="640"/>
        <w:rPr>
          <w:rFonts w:eastAsia="方正仿宋简体"/>
          <w:color w:val="000000"/>
        </w:rPr>
      </w:pPr>
      <w:r w:rsidRPr="009751AA">
        <w:rPr>
          <w:rFonts w:eastAsia="方正仿宋简体"/>
          <w:color w:val="000000"/>
        </w:rPr>
        <w:t>6.</w:t>
      </w:r>
      <w:r w:rsidRPr="009751AA">
        <w:rPr>
          <w:rFonts w:eastAsia="方正仿宋简体"/>
          <w:color w:val="000000"/>
        </w:rPr>
        <w:t>外窗。应加设防护铁栅栏，防止窗户脱落。</w:t>
      </w:r>
    </w:p>
    <w:p w:rsidR="009751AA" w:rsidRPr="009751AA" w:rsidRDefault="009751AA" w:rsidP="009751AA">
      <w:pPr>
        <w:widowControl/>
        <w:ind w:rightChars="-113" w:right="-362" w:firstLineChars="196" w:firstLine="627"/>
        <w:rPr>
          <w:rFonts w:ascii="黑体" w:eastAsia="黑体" w:hAnsi="黑体" w:hint="eastAsia"/>
          <w:color w:val="000000"/>
        </w:rPr>
      </w:pPr>
      <w:r w:rsidRPr="009751AA">
        <w:rPr>
          <w:rFonts w:ascii="黑体" w:eastAsia="黑体" w:hAnsi="黑体" w:hint="eastAsia"/>
          <w:color w:val="000000"/>
        </w:rPr>
        <w:t>三、建议</w:t>
      </w:r>
    </w:p>
    <w:p w:rsidR="009751AA" w:rsidRPr="009751AA" w:rsidRDefault="009751AA" w:rsidP="009751AA">
      <w:pPr>
        <w:widowControl/>
        <w:ind w:rightChars="-113" w:right="-362" w:firstLineChars="200" w:firstLine="640"/>
        <w:rPr>
          <w:rFonts w:eastAsia="方正仿宋简体"/>
          <w:b/>
          <w:color w:val="000000"/>
        </w:rPr>
      </w:pPr>
      <w:r w:rsidRPr="009751AA">
        <w:rPr>
          <w:rFonts w:eastAsia="方正仿宋简体"/>
          <w:color w:val="000000"/>
        </w:rPr>
        <w:t>由设计单位根据加固标准进行专门设计，由责任单位组织实施。彩钢瓦建筑加固完成后，由该区段责任单位组织验收确认，明确后期安全管理和维护责任，确保铁路运行安全。</w:t>
      </w:r>
    </w:p>
    <w:p w:rsidR="009751AA" w:rsidRPr="009751AA" w:rsidRDefault="009751AA" w:rsidP="009751AA">
      <w:pPr>
        <w:rPr>
          <w:rFonts w:ascii="Calibri" w:eastAsia="宋体" w:hAnsi="Calibri"/>
          <w:color w:val="000000"/>
          <w:sz w:val="21"/>
          <w:szCs w:val="28"/>
        </w:rPr>
        <w:sectPr w:rsidR="009751AA" w:rsidRPr="009751AA" w:rsidSect="004E5695">
          <w:footerReference w:type="even" r:id="rId17"/>
          <w:footerReference w:type="default" r:id="rId18"/>
          <w:pgSz w:w="11906" w:h="16838"/>
          <w:pgMar w:top="1701" w:right="1418" w:bottom="1134" w:left="1418" w:header="851" w:footer="1134" w:gutter="0"/>
          <w:pgNumType w:fmt="numberInDash"/>
          <w:cols w:space="720"/>
          <w:docGrid w:type="lines" w:linePitch="579" w:charSpace="-842"/>
        </w:sectPr>
      </w:pPr>
    </w:p>
    <w:p w:rsidR="009751AA" w:rsidRPr="009751AA" w:rsidRDefault="009751AA" w:rsidP="009751AA">
      <w:pPr>
        <w:jc w:val="center"/>
        <w:rPr>
          <w:rFonts w:ascii="Calibri" w:eastAsia="宋体" w:hAnsi="Calibri"/>
          <w:color w:val="000000"/>
          <w:sz w:val="21"/>
          <w:szCs w:val="22"/>
        </w:rPr>
      </w:pPr>
      <w:r w:rsidRPr="009751AA">
        <w:rPr>
          <w:rFonts w:ascii="方正小标宋简体" w:eastAsia="方正小标宋简体" w:hAnsi="Calibri" w:hint="eastAsia"/>
          <w:color w:val="000000"/>
          <w:sz w:val="36"/>
          <w:szCs w:val="36"/>
        </w:rPr>
        <w:lastRenderedPageBreak/>
        <w:t>彩钢瓦房加固建议标准二</w:t>
      </w:r>
    </w:p>
    <w:p w:rsidR="009751AA" w:rsidRPr="009751AA" w:rsidRDefault="009751AA" w:rsidP="009751AA">
      <w:pPr>
        <w:jc w:val="left"/>
        <w:rPr>
          <w:rFonts w:ascii="Calibri" w:eastAsia="宋体" w:hAnsi="Calibri" w:hint="eastAsia"/>
          <w:color w:val="000000"/>
          <w:sz w:val="21"/>
          <w:szCs w:val="28"/>
        </w:rPr>
      </w:pPr>
      <w:r>
        <w:rPr>
          <w:rFonts w:ascii="Calibri" w:eastAsia="宋体" w:hAnsi="Calibri"/>
          <w:noProof/>
          <w:color w:val="000000"/>
          <w:sz w:val="21"/>
          <w:szCs w:val="2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561975</wp:posOffset>
            </wp:positionH>
            <wp:positionV relativeFrom="paragraph">
              <wp:posOffset>156210</wp:posOffset>
            </wp:positionV>
            <wp:extent cx="8128635" cy="4486275"/>
            <wp:effectExtent l="19050" t="0" r="5715" b="0"/>
            <wp:wrapSquare wrapText="right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635" cy="448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751AA">
        <w:rPr>
          <w:rFonts w:ascii="Calibri" w:eastAsia="宋体" w:hAnsi="Calibri"/>
          <w:color w:val="000000"/>
          <w:sz w:val="21"/>
          <w:szCs w:val="28"/>
        </w:rPr>
        <w:br w:type="textWrapping" w:clear="all"/>
      </w:r>
    </w:p>
    <w:p w:rsidR="009751AA" w:rsidRPr="009751AA" w:rsidRDefault="009751AA" w:rsidP="009751AA">
      <w:pPr>
        <w:jc w:val="center"/>
        <w:rPr>
          <w:rFonts w:ascii="Calibri" w:eastAsia="宋体" w:hAnsi="Calibri"/>
          <w:color w:val="000000"/>
          <w:sz w:val="21"/>
          <w:szCs w:val="22"/>
          <w:lang w:val="en-US" w:eastAsia="zh-CN"/>
        </w:rPr>
      </w:pPr>
      <w:r>
        <w:rPr>
          <w:rFonts w:ascii="Calibri" w:eastAsia="宋体" w:hAnsi="Calibri" w:hint="eastAsia"/>
          <w:noProof/>
          <w:color w:val="000000"/>
          <w:sz w:val="21"/>
          <w:szCs w:val="22"/>
        </w:rPr>
        <w:drawing>
          <wp:inline distT="0" distB="0" distL="0" distR="0">
            <wp:extent cx="8229600" cy="4905375"/>
            <wp:effectExtent l="19050" t="0" r="0" b="0"/>
            <wp:docPr id="5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90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1AA" w:rsidRPr="009751AA" w:rsidRDefault="009751AA" w:rsidP="009751AA">
      <w:pPr>
        <w:jc w:val="center"/>
        <w:rPr>
          <w:rFonts w:ascii="Calibri" w:eastAsia="宋体" w:hAnsi="Calibri" w:hint="eastAsia"/>
          <w:color w:val="000000"/>
          <w:sz w:val="21"/>
          <w:szCs w:val="28"/>
        </w:rPr>
      </w:pPr>
    </w:p>
    <w:p w:rsidR="009751AA" w:rsidRPr="009751AA" w:rsidRDefault="009751AA" w:rsidP="009751AA">
      <w:pPr>
        <w:jc w:val="center"/>
        <w:rPr>
          <w:rFonts w:ascii="Calibri" w:eastAsia="宋体" w:hAnsi="Calibri" w:hint="eastAsia"/>
          <w:color w:val="000000"/>
          <w:sz w:val="21"/>
          <w:szCs w:val="22"/>
          <w:lang w:val="en-US" w:eastAsia="zh-CN"/>
        </w:rPr>
      </w:pPr>
      <w:r>
        <w:rPr>
          <w:rFonts w:ascii="Calibri" w:eastAsia="宋体" w:hAnsi="Calibri" w:hint="eastAsia"/>
          <w:noProof/>
          <w:color w:val="000000"/>
          <w:sz w:val="21"/>
          <w:szCs w:val="22"/>
        </w:rPr>
        <w:lastRenderedPageBreak/>
        <w:drawing>
          <wp:inline distT="0" distB="0" distL="0" distR="0">
            <wp:extent cx="8324850" cy="5295900"/>
            <wp:effectExtent l="19050" t="0" r="0" b="0"/>
            <wp:docPr id="5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24850" cy="529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1AA" w:rsidRPr="009751AA" w:rsidRDefault="009751AA" w:rsidP="009751AA">
      <w:pPr>
        <w:rPr>
          <w:rFonts w:ascii="Calibri" w:eastAsia="宋体" w:hAnsi="Calibri"/>
          <w:color w:val="000000"/>
          <w:sz w:val="21"/>
          <w:szCs w:val="22"/>
          <w:lang w:val="en-US" w:eastAsia="zh-CN"/>
        </w:rPr>
        <w:sectPr w:rsidR="009751AA" w:rsidRPr="009751AA" w:rsidSect="004E5695">
          <w:footerReference w:type="even" r:id="rId22"/>
          <w:footerReference w:type="default" r:id="rId23"/>
          <w:pgSz w:w="16838" w:h="11906" w:orient="landscape"/>
          <w:pgMar w:top="1701" w:right="1134" w:bottom="1134" w:left="1134" w:header="851" w:footer="1134" w:gutter="0"/>
          <w:pgNumType w:fmt="numberInDash"/>
          <w:cols w:space="720"/>
          <w:docGrid w:type="lines" w:linePitch="579" w:charSpace="-842"/>
        </w:sectPr>
      </w:pPr>
      <w:r>
        <w:rPr>
          <w:rFonts w:ascii="Calibri" w:eastAsia="宋体" w:hAnsi="Calibri" w:hint="eastAsia"/>
          <w:noProof/>
          <w:color w:val="000000"/>
          <w:sz w:val="21"/>
          <w:szCs w:val="22"/>
        </w:rPr>
        <w:lastRenderedPageBreak/>
        <w:drawing>
          <wp:inline distT="0" distB="0" distL="0" distR="0">
            <wp:extent cx="9153525" cy="5086350"/>
            <wp:effectExtent l="19050" t="0" r="9525" b="0"/>
            <wp:docPr id="5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3525" cy="508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E4E" w:rsidRPr="009751AA" w:rsidRDefault="00116E4E" w:rsidP="009751AA">
      <w:pPr>
        <w:rPr>
          <w:szCs w:val="24"/>
        </w:rPr>
      </w:pPr>
    </w:p>
    <w:sectPr w:rsidR="00116E4E" w:rsidRPr="009751AA" w:rsidSect="00C63A2B">
      <w:footerReference w:type="even" r:id="rId25"/>
      <w:footerReference w:type="default" r:id="rId26"/>
      <w:footerReference w:type="first" r:id="rId27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06CA" w:rsidRDefault="009E06CA" w:rsidP="001F5E93">
      <w:r>
        <w:separator/>
      </w:r>
    </w:p>
  </w:endnote>
  <w:endnote w:type="continuationSeparator" w:id="1">
    <w:p w:rsidR="009E06CA" w:rsidRDefault="009E06CA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楷体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1AA" w:rsidRPr="006236CC" w:rsidRDefault="009751AA" w:rsidP="004E5695">
    <w:pPr>
      <w:pStyle w:val="a5"/>
      <w:ind w:right="560" w:firstLineChars="50" w:firstLine="140"/>
      <w:rPr>
        <w:rFonts w:ascii="宋体" w:hint="eastAsia"/>
        <w:sz w:val="28"/>
      </w:rPr>
    </w:pPr>
    <w:r w:rsidRPr="006236CC">
      <w:rPr>
        <w:rFonts w:ascii="宋体"/>
        <w:sz w:val="28"/>
      </w:rPr>
      <w:fldChar w:fldCharType="begin"/>
    </w:r>
    <w:r w:rsidRPr="006236CC">
      <w:rPr>
        <w:rFonts w:ascii="宋体"/>
        <w:sz w:val="28"/>
      </w:rPr>
      <w:instrText xml:space="preserve"> PAGE   \* MERGEFORMAT </w:instrText>
    </w:r>
    <w:r w:rsidRPr="006236CC">
      <w:rPr>
        <w:rFonts w:ascii="宋体"/>
        <w:sz w:val="28"/>
      </w:rPr>
      <w:fldChar w:fldCharType="separate"/>
    </w:r>
    <w:r w:rsidRPr="000C3AEA">
      <w:rPr>
        <w:rFonts w:ascii="宋体"/>
        <w:noProof/>
        <w:sz w:val="28"/>
        <w:lang w:val="zh-CN"/>
      </w:rPr>
      <w:t>-</w:t>
    </w:r>
    <w:r>
      <w:rPr>
        <w:rFonts w:ascii="宋体"/>
        <w:noProof/>
        <w:sz w:val="28"/>
      </w:rPr>
      <w:t xml:space="preserve"> 14 -</w:t>
    </w:r>
    <w:r w:rsidRPr="006236CC">
      <w:rPr>
        <w:rFonts w:ascii="宋体"/>
        <w:sz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1AA" w:rsidRPr="00973E47" w:rsidRDefault="009751AA" w:rsidP="00973E47">
    <w:pPr>
      <w:pStyle w:val="a5"/>
      <w:jc w:val="right"/>
      <w:rPr>
        <w:rFonts w:ascii="宋体"/>
        <w:sz w:val="28"/>
      </w:rPr>
    </w:pPr>
    <w:r w:rsidRPr="006236CC">
      <w:rPr>
        <w:rFonts w:ascii="宋体"/>
        <w:sz w:val="28"/>
      </w:rPr>
      <w:fldChar w:fldCharType="begin"/>
    </w:r>
    <w:r w:rsidRPr="006236CC">
      <w:rPr>
        <w:rFonts w:ascii="宋体"/>
        <w:sz w:val="28"/>
      </w:rPr>
      <w:instrText xml:space="preserve"> PAGE   \* MERGEFORMAT </w:instrText>
    </w:r>
    <w:r w:rsidRPr="006236CC">
      <w:rPr>
        <w:rFonts w:ascii="宋体"/>
        <w:sz w:val="28"/>
      </w:rPr>
      <w:fldChar w:fldCharType="separate"/>
    </w:r>
    <w:r w:rsidRPr="009751AA">
      <w:rPr>
        <w:rFonts w:ascii="宋体"/>
        <w:noProof/>
        <w:sz w:val="28"/>
        <w:lang w:val="zh-CN"/>
      </w:rPr>
      <w:t>-</w:t>
    </w:r>
    <w:r>
      <w:rPr>
        <w:rFonts w:ascii="宋体"/>
        <w:noProof/>
        <w:sz w:val="28"/>
      </w:rPr>
      <w:t xml:space="preserve"> 5 -</w:t>
    </w:r>
    <w:r w:rsidRPr="006236CC">
      <w:rPr>
        <w:rFonts w:ascii="宋体"/>
        <w:sz w:val="28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1AA" w:rsidRPr="004E5695" w:rsidRDefault="009751AA" w:rsidP="004E5695">
    <w:pPr>
      <w:pStyle w:val="a5"/>
      <w:jc w:val="center"/>
      <w:rPr>
        <w:rFonts w:ascii="宋体" w:hint="eastAsia"/>
        <w:sz w:val="28"/>
      </w:rPr>
    </w:pPr>
    <w:r w:rsidRPr="006236CC">
      <w:rPr>
        <w:rFonts w:ascii="宋体"/>
        <w:sz w:val="28"/>
      </w:rPr>
      <w:fldChar w:fldCharType="begin"/>
    </w:r>
    <w:r w:rsidRPr="006236CC">
      <w:rPr>
        <w:rFonts w:ascii="宋体"/>
        <w:sz w:val="28"/>
      </w:rPr>
      <w:instrText xml:space="preserve"> PAGE   \* MERGEFORMAT </w:instrText>
    </w:r>
    <w:r w:rsidRPr="006236CC">
      <w:rPr>
        <w:rFonts w:ascii="宋体"/>
        <w:sz w:val="28"/>
      </w:rPr>
      <w:fldChar w:fldCharType="separate"/>
    </w:r>
    <w:r w:rsidRPr="000C3AEA">
      <w:rPr>
        <w:rFonts w:ascii="宋体"/>
        <w:noProof/>
        <w:sz w:val="28"/>
        <w:lang w:val="zh-CN"/>
      </w:rPr>
      <w:t>-</w:t>
    </w:r>
    <w:r>
      <w:rPr>
        <w:rFonts w:ascii="宋体"/>
        <w:noProof/>
        <w:sz w:val="28"/>
      </w:rPr>
      <w:t xml:space="preserve"> 20 -</w:t>
    </w:r>
    <w:r w:rsidRPr="006236CC">
      <w:rPr>
        <w:rFonts w:ascii="宋体"/>
        <w:sz w:val="28"/>
      </w:rPr>
      <w:fldChar w:fldCharType="end"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1AA" w:rsidRPr="004E5695" w:rsidRDefault="009751AA" w:rsidP="004E5695">
    <w:pPr>
      <w:pStyle w:val="a5"/>
      <w:jc w:val="center"/>
      <w:rPr>
        <w:rFonts w:ascii="宋体"/>
        <w:sz w:val="28"/>
      </w:rPr>
    </w:pPr>
    <w:r w:rsidRPr="006236CC">
      <w:rPr>
        <w:rFonts w:ascii="宋体"/>
        <w:sz w:val="28"/>
      </w:rPr>
      <w:fldChar w:fldCharType="begin"/>
    </w:r>
    <w:r w:rsidRPr="006236CC">
      <w:rPr>
        <w:rFonts w:ascii="宋体"/>
        <w:sz w:val="28"/>
      </w:rPr>
      <w:instrText xml:space="preserve"> PAGE   \* MERGEFORMAT </w:instrText>
    </w:r>
    <w:r w:rsidRPr="006236CC">
      <w:rPr>
        <w:rFonts w:ascii="宋体"/>
        <w:sz w:val="28"/>
      </w:rPr>
      <w:fldChar w:fldCharType="separate"/>
    </w:r>
    <w:r w:rsidRPr="009751AA">
      <w:rPr>
        <w:rFonts w:ascii="宋体"/>
        <w:noProof/>
        <w:sz w:val="28"/>
        <w:lang w:val="zh-CN"/>
      </w:rPr>
      <w:t>-</w:t>
    </w:r>
    <w:r>
      <w:rPr>
        <w:rFonts w:ascii="宋体"/>
        <w:noProof/>
        <w:sz w:val="28"/>
      </w:rPr>
      <w:t xml:space="preserve"> 10 -</w:t>
    </w:r>
    <w:r w:rsidRPr="006236CC">
      <w:rPr>
        <w:rFonts w:ascii="宋体"/>
        <w:sz w:val="28"/>
      </w:rPr>
      <w:fldChar w:fldCharType="end"/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6071F3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6071F3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6071F3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6071F3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6071F3">
      <w:rPr>
        <w:rFonts w:ascii="宋体" w:hint="eastAsia"/>
        <w:sz w:val="28"/>
      </w:rPr>
      <w:fldChar w:fldCharType="separate"/>
    </w:r>
    <w:r w:rsidR="009751AA">
      <w:rPr>
        <w:rFonts w:ascii="宋体"/>
        <w:noProof/>
        <w:sz w:val="28"/>
      </w:rPr>
      <w:t>11</w:t>
    </w:r>
    <w:r w:rsidR="006071F3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06CA" w:rsidRDefault="009E06CA" w:rsidP="001F5E93">
      <w:r>
        <w:separator/>
      </w:r>
    </w:p>
  </w:footnote>
  <w:footnote w:type="continuationSeparator" w:id="1">
    <w:p w:rsidR="009E06CA" w:rsidRDefault="009E06CA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DB4711"/>
    <w:multiLevelType w:val="singleLevel"/>
    <w:tmpl w:val="90DB4711"/>
    <w:lvl w:ilvl="0">
      <w:start w:val="1"/>
      <w:numFmt w:val="decimal"/>
      <w:suff w:val="nothing"/>
      <w:lvlText w:val="%1．"/>
      <w:lvlJc w:val="left"/>
    </w:lvl>
  </w:abstractNum>
  <w:abstractNum w:abstractNumId="1">
    <w:nsid w:val="DA9CDA39"/>
    <w:multiLevelType w:val="singleLevel"/>
    <w:tmpl w:val="DA9CDA39"/>
    <w:lvl w:ilvl="0">
      <w:start w:val="1"/>
      <w:numFmt w:val="decimal"/>
      <w:suff w:val="nothing"/>
      <w:lvlText w:val="%1．"/>
      <w:lvlJc w:val="left"/>
    </w:lvl>
  </w:abstractNum>
  <w:abstractNum w:abstractNumId="2">
    <w:nsid w:val="E8DFA627"/>
    <w:multiLevelType w:val="singleLevel"/>
    <w:tmpl w:val="E8DFA627"/>
    <w:lvl w:ilvl="0">
      <w:start w:val="1"/>
      <w:numFmt w:val="decimal"/>
      <w:suff w:val="nothing"/>
      <w:lvlText w:val="%1．"/>
      <w:lvlJc w:val="left"/>
    </w:lvl>
  </w:abstractNum>
  <w:abstractNum w:abstractNumId="3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056D7273"/>
    <w:multiLevelType w:val="singleLevel"/>
    <w:tmpl w:val="056D7273"/>
    <w:lvl w:ilvl="0">
      <w:start w:val="1"/>
      <w:numFmt w:val="decimal"/>
      <w:suff w:val="nothing"/>
      <w:lvlText w:val="%1．"/>
      <w:lvlJc w:val="left"/>
    </w:lvl>
  </w:abstractNum>
  <w:abstractNum w:abstractNumId="5">
    <w:nsid w:val="22DCB23B"/>
    <w:multiLevelType w:val="singleLevel"/>
    <w:tmpl w:val="22DCB23B"/>
    <w:lvl w:ilvl="0">
      <w:start w:val="1"/>
      <w:numFmt w:val="decimal"/>
      <w:suff w:val="nothing"/>
      <w:lvlText w:val="%1．"/>
      <w:lvlJc w:val="left"/>
    </w:lvl>
  </w:abstractNum>
  <w:abstractNum w:abstractNumId="6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abstractNum w:abstractNumId="8">
    <w:nsid w:val="3CD6AC3D"/>
    <w:multiLevelType w:val="singleLevel"/>
    <w:tmpl w:val="3CD6AC3D"/>
    <w:lvl w:ilvl="0">
      <w:start w:val="1"/>
      <w:numFmt w:val="decimal"/>
      <w:suff w:val="nothing"/>
      <w:lvlText w:val="%1．"/>
      <w:lvlJc w:val="left"/>
    </w:lvl>
  </w:abstractNum>
  <w:num w:numId="1">
    <w:abstractNumId w:val="3"/>
  </w:num>
  <w:num w:numId="2">
    <w:abstractNumId w:val="7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0"/>
  </w:num>
  <w:num w:numId="6">
    <w:abstractNumId w:val="1"/>
  </w:num>
  <w:num w:numId="7">
    <w:abstractNumId w:val="4"/>
  </w:num>
  <w:num w:numId="8">
    <w:abstractNumId w:val="8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259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6F47"/>
    <w:rsid w:val="00027F5D"/>
    <w:rsid w:val="00046813"/>
    <w:rsid w:val="00056821"/>
    <w:rsid w:val="00061FAB"/>
    <w:rsid w:val="00067280"/>
    <w:rsid w:val="00090551"/>
    <w:rsid w:val="000A514E"/>
    <w:rsid w:val="000B123E"/>
    <w:rsid w:val="000C764A"/>
    <w:rsid w:val="000F2852"/>
    <w:rsid w:val="000F748A"/>
    <w:rsid w:val="00116E4E"/>
    <w:rsid w:val="00143DC7"/>
    <w:rsid w:val="00193E32"/>
    <w:rsid w:val="001A610D"/>
    <w:rsid w:val="001A71D0"/>
    <w:rsid w:val="001C149A"/>
    <w:rsid w:val="001C7BC7"/>
    <w:rsid w:val="001F2809"/>
    <w:rsid w:val="001F3227"/>
    <w:rsid w:val="001F5E93"/>
    <w:rsid w:val="00212FB6"/>
    <w:rsid w:val="002165DF"/>
    <w:rsid w:val="002557D7"/>
    <w:rsid w:val="00272687"/>
    <w:rsid w:val="00297C35"/>
    <w:rsid w:val="002C465E"/>
    <w:rsid w:val="002D3903"/>
    <w:rsid w:val="002D6DA1"/>
    <w:rsid w:val="002E0C56"/>
    <w:rsid w:val="002E6BA8"/>
    <w:rsid w:val="0030321C"/>
    <w:rsid w:val="00310C9D"/>
    <w:rsid w:val="00322137"/>
    <w:rsid w:val="00343672"/>
    <w:rsid w:val="00345C32"/>
    <w:rsid w:val="0037723E"/>
    <w:rsid w:val="003B036A"/>
    <w:rsid w:val="003D0C1D"/>
    <w:rsid w:val="003D2D53"/>
    <w:rsid w:val="003D3E5C"/>
    <w:rsid w:val="003F412D"/>
    <w:rsid w:val="003F7494"/>
    <w:rsid w:val="0040437D"/>
    <w:rsid w:val="00412A2B"/>
    <w:rsid w:val="0043071B"/>
    <w:rsid w:val="0044633E"/>
    <w:rsid w:val="00460754"/>
    <w:rsid w:val="0048244E"/>
    <w:rsid w:val="00483818"/>
    <w:rsid w:val="0048410C"/>
    <w:rsid w:val="00492DD7"/>
    <w:rsid w:val="004E2031"/>
    <w:rsid w:val="004F0EC2"/>
    <w:rsid w:val="004F7249"/>
    <w:rsid w:val="004F7E7B"/>
    <w:rsid w:val="005227D3"/>
    <w:rsid w:val="00531984"/>
    <w:rsid w:val="00537CFD"/>
    <w:rsid w:val="005C610F"/>
    <w:rsid w:val="006071F3"/>
    <w:rsid w:val="006153DC"/>
    <w:rsid w:val="0064014E"/>
    <w:rsid w:val="006451F4"/>
    <w:rsid w:val="0064672E"/>
    <w:rsid w:val="00655946"/>
    <w:rsid w:val="00656247"/>
    <w:rsid w:val="00665F82"/>
    <w:rsid w:val="0069295C"/>
    <w:rsid w:val="00697C74"/>
    <w:rsid w:val="006B11C9"/>
    <w:rsid w:val="006B2305"/>
    <w:rsid w:val="006B4259"/>
    <w:rsid w:val="006D0E2A"/>
    <w:rsid w:val="006D65F0"/>
    <w:rsid w:val="00732728"/>
    <w:rsid w:val="00740200"/>
    <w:rsid w:val="00750721"/>
    <w:rsid w:val="00750A89"/>
    <w:rsid w:val="00761333"/>
    <w:rsid w:val="00773705"/>
    <w:rsid w:val="007A290F"/>
    <w:rsid w:val="007A3333"/>
    <w:rsid w:val="007D31F7"/>
    <w:rsid w:val="007F5C7C"/>
    <w:rsid w:val="008102F0"/>
    <w:rsid w:val="00837F70"/>
    <w:rsid w:val="00855D2F"/>
    <w:rsid w:val="00867743"/>
    <w:rsid w:val="00876B08"/>
    <w:rsid w:val="00880DAE"/>
    <w:rsid w:val="008836B0"/>
    <w:rsid w:val="00887733"/>
    <w:rsid w:val="008A4EE1"/>
    <w:rsid w:val="008B1A4A"/>
    <w:rsid w:val="008D38BB"/>
    <w:rsid w:val="0094088D"/>
    <w:rsid w:val="009447A9"/>
    <w:rsid w:val="00971391"/>
    <w:rsid w:val="0097334A"/>
    <w:rsid w:val="009751AA"/>
    <w:rsid w:val="00993D7C"/>
    <w:rsid w:val="00996769"/>
    <w:rsid w:val="009E06CA"/>
    <w:rsid w:val="009F3AC3"/>
    <w:rsid w:val="00A25DB2"/>
    <w:rsid w:val="00A363F2"/>
    <w:rsid w:val="00A36837"/>
    <w:rsid w:val="00A36AB3"/>
    <w:rsid w:val="00A40956"/>
    <w:rsid w:val="00AE6349"/>
    <w:rsid w:val="00B62E90"/>
    <w:rsid w:val="00B72411"/>
    <w:rsid w:val="00B83801"/>
    <w:rsid w:val="00B83C9C"/>
    <w:rsid w:val="00B87365"/>
    <w:rsid w:val="00BB1C35"/>
    <w:rsid w:val="00BC5053"/>
    <w:rsid w:val="00BC78D4"/>
    <w:rsid w:val="00BD051F"/>
    <w:rsid w:val="00BE6DAF"/>
    <w:rsid w:val="00BE6EF3"/>
    <w:rsid w:val="00C0599A"/>
    <w:rsid w:val="00C43D67"/>
    <w:rsid w:val="00C50256"/>
    <w:rsid w:val="00C63A2B"/>
    <w:rsid w:val="00C926A4"/>
    <w:rsid w:val="00CC204C"/>
    <w:rsid w:val="00CD5CA1"/>
    <w:rsid w:val="00CD7445"/>
    <w:rsid w:val="00CE6157"/>
    <w:rsid w:val="00CF0514"/>
    <w:rsid w:val="00CF50E3"/>
    <w:rsid w:val="00CF6429"/>
    <w:rsid w:val="00D01562"/>
    <w:rsid w:val="00D1103C"/>
    <w:rsid w:val="00D45224"/>
    <w:rsid w:val="00D46DD6"/>
    <w:rsid w:val="00D50988"/>
    <w:rsid w:val="00D5366B"/>
    <w:rsid w:val="00D611BE"/>
    <w:rsid w:val="00D631CC"/>
    <w:rsid w:val="00D70AAD"/>
    <w:rsid w:val="00DB4446"/>
    <w:rsid w:val="00DE50E7"/>
    <w:rsid w:val="00DE64C1"/>
    <w:rsid w:val="00DF6A84"/>
    <w:rsid w:val="00E22AC9"/>
    <w:rsid w:val="00E40DBE"/>
    <w:rsid w:val="00E43060"/>
    <w:rsid w:val="00E47F6A"/>
    <w:rsid w:val="00E50626"/>
    <w:rsid w:val="00E57353"/>
    <w:rsid w:val="00E57C4A"/>
    <w:rsid w:val="00E63F7F"/>
    <w:rsid w:val="00E65819"/>
    <w:rsid w:val="00E67091"/>
    <w:rsid w:val="00E807DF"/>
    <w:rsid w:val="00E946EB"/>
    <w:rsid w:val="00E97A6E"/>
    <w:rsid w:val="00EA2565"/>
    <w:rsid w:val="00EC3534"/>
    <w:rsid w:val="00ED013E"/>
    <w:rsid w:val="00ED0E8F"/>
    <w:rsid w:val="00ED6749"/>
    <w:rsid w:val="00F00262"/>
    <w:rsid w:val="00F009FD"/>
    <w:rsid w:val="00F018A6"/>
    <w:rsid w:val="00F154DD"/>
    <w:rsid w:val="00F223C9"/>
    <w:rsid w:val="00F36420"/>
    <w:rsid w:val="00F45D71"/>
    <w:rsid w:val="00F572F4"/>
    <w:rsid w:val="00F62BB9"/>
    <w:rsid w:val="00F71E79"/>
    <w:rsid w:val="00FB1705"/>
    <w:rsid w:val="00FB4A47"/>
    <w:rsid w:val="00FB7E41"/>
    <w:rsid w:val="00FC380A"/>
    <w:rsid w:val="00FE4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259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Body Text 2" w:uiPriority="0"/>
    <w:lsdException w:name="Body Text 3" w:uiPriority="0"/>
    <w:lsdException w:name="FollowedHyperlink" w:uiPriority="0"/>
    <w:lsdException w:name="Strong" w:semiHidden="0" w:unhideWhenUsed="0" w:qFormat="1"/>
    <w:lsdException w:name="Emphasis" w:semiHidden="0" w:unhideWhenUsed="0" w:qFormat="1"/>
    <w:lsdException w:name="Plain Text" w:qFormat="1"/>
    <w:lsdException w:name="Normal (Web)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99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9"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3">
    <w:name w:val="heading 3"/>
    <w:basedOn w:val="a"/>
    <w:next w:val="a"/>
    <w:link w:val="3Char"/>
    <w:uiPriority w:val="99"/>
    <w:qFormat/>
    <w:rsid w:val="00A40956"/>
    <w:pPr>
      <w:keepNext/>
      <w:keepLines/>
      <w:spacing w:before="260" w:after="260" w:line="416" w:lineRule="auto"/>
      <w:outlineLvl w:val="2"/>
    </w:pPr>
    <w:rPr>
      <w:rFonts w:eastAsia="方正仿宋简体"/>
      <w:b/>
      <w:bCs/>
    </w:rPr>
  </w:style>
  <w:style w:type="paragraph" w:styleId="4">
    <w:name w:val="heading 4"/>
    <w:basedOn w:val="a"/>
    <w:next w:val="a"/>
    <w:link w:val="4Char"/>
    <w:uiPriority w:val="99"/>
    <w:qFormat/>
    <w:rsid w:val="00A40956"/>
    <w:pPr>
      <w:keepNext/>
      <w:keepLines/>
      <w:spacing w:before="280" w:after="290" w:line="376" w:lineRule="auto"/>
      <w:outlineLvl w:val="3"/>
    </w:pPr>
    <w:rPr>
      <w:rFonts w:ascii="Cambria" w:eastAsia="宋体" w:hAnsi="Cambria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uiPriority w:val="99"/>
    <w:qFormat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99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99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99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9"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uiPriority w:val="99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uiPriority w:val="99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uiPriority w:val="99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uiPriority w:val="9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uiPriority w:val="99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uiPriority w:val="99"/>
    <w:rsid w:val="004E2031"/>
    <w:rPr>
      <w:rFonts w:ascii="Times New Roman" w:eastAsia="宋体" w:hAnsi="Times New Roman" w:cs="Times New Roman"/>
      <w:sz w:val="18"/>
      <w:szCs w:val="18"/>
    </w:rPr>
  </w:style>
  <w:style w:type="paragraph" w:styleId="ab">
    <w:name w:val="Normal Indent"/>
    <w:basedOn w:val="a"/>
    <w:qFormat/>
    <w:rsid w:val="003F7494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ac">
    <w:name w:val="表格格式小五"/>
    <w:basedOn w:val="a"/>
    <w:rsid w:val="002D3903"/>
    <w:rPr>
      <w:rFonts w:eastAsia="宋体"/>
      <w:sz w:val="18"/>
      <w:szCs w:val="18"/>
    </w:rPr>
  </w:style>
  <w:style w:type="paragraph" w:customStyle="1" w:styleId="p0">
    <w:name w:val="p0"/>
    <w:basedOn w:val="a"/>
    <w:uiPriority w:val="99"/>
    <w:rsid w:val="00E40DBE"/>
    <w:pPr>
      <w:widowControl/>
    </w:pPr>
    <w:rPr>
      <w:rFonts w:eastAsia="宋体"/>
      <w:kern w:val="0"/>
    </w:rPr>
  </w:style>
  <w:style w:type="character" w:customStyle="1" w:styleId="6">
    <w:name w:val="正文文本 (6)_"/>
    <w:basedOn w:val="a1"/>
    <w:link w:val="60"/>
    <w:rsid w:val="00855D2F"/>
    <w:rPr>
      <w:rFonts w:ascii="黑体" w:eastAsia="黑体" w:hAnsi="黑体" w:cs="黑体"/>
      <w:sz w:val="39"/>
      <w:szCs w:val="39"/>
      <w:shd w:val="clear" w:color="auto" w:fill="FFFFFF"/>
    </w:rPr>
  </w:style>
  <w:style w:type="character" w:customStyle="1" w:styleId="40">
    <w:name w:val="正文文本 (4)_"/>
    <w:basedOn w:val="a1"/>
    <w:link w:val="41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5">
    <w:name w:val="正文文本 (5)_"/>
    <w:basedOn w:val="a1"/>
    <w:link w:val="50"/>
    <w:rsid w:val="00855D2F"/>
    <w:rPr>
      <w:rFonts w:ascii="MS Gothic" w:eastAsia="MS Gothic" w:hAnsi="MS Gothic" w:cs="MS Gothic"/>
      <w:spacing w:val="-20"/>
      <w:sz w:val="16"/>
      <w:szCs w:val="16"/>
      <w:shd w:val="clear" w:color="auto" w:fill="FFFFFF"/>
    </w:rPr>
  </w:style>
  <w:style w:type="character" w:customStyle="1" w:styleId="51">
    <w:name w:val="正文文本 (5) + 黑体"/>
    <w:aliases w:val="9 pt,间距 0 pt"/>
    <w:basedOn w:val="5"/>
    <w:rsid w:val="00855D2F"/>
    <w:rPr>
      <w:rFonts w:ascii="黑体" w:eastAsia="黑体" w:hAnsi="黑体" w:cs="黑体"/>
      <w:spacing w:val="0"/>
      <w:sz w:val="18"/>
      <w:szCs w:val="18"/>
    </w:rPr>
  </w:style>
  <w:style w:type="character" w:customStyle="1" w:styleId="ad">
    <w:name w:val="正文文本_"/>
    <w:basedOn w:val="a1"/>
    <w:link w:val="10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MSGothic">
    <w:name w:val="正文文本 + MS Gothic"/>
    <w:aliases w:val="8 pt,间距 -1 pt"/>
    <w:basedOn w:val="ad"/>
    <w:rsid w:val="00855D2F"/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60">
    <w:name w:val="正文文本 (6)"/>
    <w:basedOn w:val="a"/>
    <w:link w:val="6"/>
    <w:rsid w:val="00855D2F"/>
    <w:pPr>
      <w:widowControl/>
      <w:shd w:val="clear" w:color="auto" w:fill="FFFFFF"/>
      <w:spacing w:after="300" w:line="0" w:lineRule="atLeast"/>
      <w:jc w:val="left"/>
    </w:pPr>
    <w:rPr>
      <w:rFonts w:ascii="黑体" w:eastAsia="黑体" w:hAnsi="黑体" w:cs="黑体"/>
      <w:sz w:val="39"/>
      <w:szCs w:val="39"/>
    </w:rPr>
  </w:style>
  <w:style w:type="paragraph" w:customStyle="1" w:styleId="41">
    <w:name w:val="正文文本 (4)"/>
    <w:basedOn w:val="a"/>
    <w:link w:val="40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paragraph" w:customStyle="1" w:styleId="50">
    <w:name w:val="正文文本 (5)"/>
    <w:basedOn w:val="a"/>
    <w:link w:val="5"/>
    <w:rsid w:val="00855D2F"/>
    <w:pPr>
      <w:widowControl/>
      <w:shd w:val="clear" w:color="auto" w:fill="FFFFFF"/>
      <w:spacing w:line="0" w:lineRule="atLeast"/>
      <w:jc w:val="left"/>
    </w:pPr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10">
    <w:name w:val="正文文本1"/>
    <w:basedOn w:val="a"/>
    <w:link w:val="ad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table" w:styleId="ae">
    <w:name w:val="Table Grid"/>
    <w:basedOn w:val="a2"/>
    <w:uiPriority w:val="59"/>
    <w:rsid w:val="00855D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C0599A"/>
    <w:pPr>
      <w:ind w:firstLineChars="200" w:firstLine="420"/>
    </w:pPr>
    <w:rPr>
      <w:rFonts w:eastAsia="宋体"/>
      <w:sz w:val="21"/>
      <w:szCs w:val="24"/>
    </w:rPr>
  </w:style>
  <w:style w:type="character" w:customStyle="1" w:styleId="NormalCharacter">
    <w:name w:val="NormalCharacter"/>
    <w:semiHidden/>
    <w:rsid w:val="00C50256"/>
  </w:style>
  <w:style w:type="paragraph" w:styleId="af0">
    <w:name w:val="No Spacing"/>
    <w:uiPriority w:val="1"/>
    <w:qFormat/>
    <w:rsid w:val="00C50256"/>
    <w:pPr>
      <w:jc w:val="both"/>
    </w:pPr>
    <w:rPr>
      <w:rFonts w:ascii="Times New Roman" w:eastAsia="宋体" w:hAnsi="Times New Roman" w:cs="Times New Roman"/>
      <w:szCs w:val="24"/>
    </w:rPr>
  </w:style>
  <w:style w:type="paragraph" w:styleId="af1">
    <w:name w:val="Plain Text"/>
    <w:basedOn w:val="a"/>
    <w:link w:val="Char5"/>
    <w:uiPriority w:val="99"/>
    <w:qFormat/>
    <w:rsid w:val="00DE50E7"/>
    <w:rPr>
      <w:rFonts w:ascii="宋体" w:eastAsia="宋体" w:hAnsi="Courier New"/>
      <w:sz w:val="21"/>
      <w:szCs w:val="20"/>
    </w:rPr>
  </w:style>
  <w:style w:type="character" w:customStyle="1" w:styleId="Char5">
    <w:name w:val="纯文本 Char"/>
    <w:basedOn w:val="a1"/>
    <w:link w:val="af1"/>
    <w:uiPriority w:val="99"/>
    <w:qFormat/>
    <w:rsid w:val="00DE50E7"/>
    <w:rPr>
      <w:rFonts w:ascii="宋体" w:eastAsia="宋体" w:hAnsi="Courier New" w:cs="Times New Roman"/>
      <w:szCs w:val="20"/>
    </w:rPr>
  </w:style>
  <w:style w:type="character" w:customStyle="1" w:styleId="3Char">
    <w:name w:val="标题 3 Char"/>
    <w:basedOn w:val="a1"/>
    <w:link w:val="3"/>
    <w:uiPriority w:val="99"/>
    <w:rsid w:val="00A40956"/>
    <w:rPr>
      <w:rFonts w:ascii="Times New Roman" w:eastAsia="方正仿宋简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9"/>
    <w:rsid w:val="00A40956"/>
    <w:rPr>
      <w:rFonts w:ascii="Cambria" w:eastAsia="宋体" w:hAnsi="Cambria" w:cs="Times New Roman"/>
      <w:b/>
      <w:bCs/>
      <w:sz w:val="28"/>
      <w:szCs w:val="28"/>
    </w:rPr>
  </w:style>
  <w:style w:type="numbering" w:customStyle="1" w:styleId="11">
    <w:name w:val="无列表1"/>
    <w:next w:val="a3"/>
    <w:uiPriority w:val="99"/>
    <w:semiHidden/>
    <w:unhideWhenUsed/>
    <w:rsid w:val="00A40956"/>
  </w:style>
  <w:style w:type="character" w:customStyle="1" w:styleId="Char10">
    <w:name w:val="批注主题 Char1"/>
    <w:rsid w:val="00A40956"/>
    <w:rPr>
      <w:rFonts w:ascii="仿宋_GB2312" w:eastAsia="仿宋_GB2312" w:hAnsi="宋体" w:cs="仿宋_GB2312"/>
      <w:b/>
      <w:bCs/>
      <w:kern w:val="2"/>
      <w:sz w:val="32"/>
      <w:szCs w:val="32"/>
    </w:rPr>
  </w:style>
  <w:style w:type="character" w:customStyle="1" w:styleId="SalutationChar">
    <w:name w:val="Salutation Char"/>
    <w:uiPriority w:val="99"/>
    <w:locked/>
    <w:rsid w:val="00A40956"/>
    <w:rPr>
      <w:rFonts w:ascii="仿宋_GB2312" w:eastAsia="仿宋_GB2312" w:hAnsi="Calibri" w:cs="仿宋_GB2312"/>
      <w:kern w:val="2"/>
      <w:sz w:val="32"/>
      <w:szCs w:val="32"/>
      <w:lang w:val="en-US" w:eastAsia="zh-CN"/>
    </w:rPr>
  </w:style>
  <w:style w:type="character" w:customStyle="1" w:styleId="Char11">
    <w:name w:val="正文文本 Char1"/>
    <w:rsid w:val="00A40956"/>
    <w:rPr>
      <w:rFonts w:eastAsia="方正仿宋简体"/>
      <w:kern w:val="2"/>
      <w:sz w:val="32"/>
    </w:rPr>
  </w:style>
  <w:style w:type="character" w:customStyle="1" w:styleId="Char6">
    <w:name w:val="结束语 Char"/>
    <w:link w:val="af2"/>
    <w:uiPriority w:val="99"/>
    <w:rsid w:val="00A40956"/>
    <w:rPr>
      <w:rFonts w:ascii="仿宋_GB2312" w:eastAsia="仿宋_GB2312" w:hAnsi="Calibri" w:cs="仿宋_GB2312"/>
      <w:sz w:val="32"/>
      <w:szCs w:val="32"/>
    </w:rPr>
  </w:style>
  <w:style w:type="character" w:customStyle="1" w:styleId="HTMLChar">
    <w:name w:val="HTML 预设格式 Char"/>
    <w:link w:val="HTML"/>
    <w:rsid w:val="00A40956"/>
    <w:rPr>
      <w:rFonts w:ascii="宋体" w:hAnsi="宋体" w:cs="宋体"/>
      <w:sz w:val="24"/>
      <w:szCs w:val="24"/>
    </w:rPr>
  </w:style>
  <w:style w:type="character" w:customStyle="1" w:styleId="Char7">
    <w:name w:val="正文文本缩进 Char"/>
    <w:link w:val="af3"/>
    <w:uiPriority w:val="99"/>
    <w:rsid w:val="00A40956"/>
    <w:rPr>
      <w:rFonts w:ascii="方正仿宋简体" w:eastAsia="方正仿宋简体"/>
      <w:spacing w:val="30"/>
      <w:w w:val="80"/>
      <w:sz w:val="32"/>
    </w:rPr>
  </w:style>
  <w:style w:type="character" w:customStyle="1" w:styleId="style11">
    <w:name w:val="style11"/>
    <w:uiPriority w:val="99"/>
    <w:rsid w:val="00A40956"/>
    <w:rPr>
      <w:sz w:val="28"/>
      <w:szCs w:val="28"/>
    </w:rPr>
  </w:style>
  <w:style w:type="character" w:customStyle="1" w:styleId="3Char1">
    <w:name w:val="正文文本 3 Char1"/>
    <w:rsid w:val="00A40956"/>
    <w:rPr>
      <w:rFonts w:eastAsia="方正仿宋简体"/>
      <w:kern w:val="2"/>
      <w:sz w:val="16"/>
      <w:szCs w:val="16"/>
    </w:rPr>
  </w:style>
  <w:style w:type="character" w:customStyle="1" w:styleId="Char12">
    <w:name w:val="日期 Char1"/>
    <w:rsid w:val="00A40956"/>
    <w:rPr>
      <w:rFonts w:eastAsia="方正仿宋简体"/>
      <w:kern w:val="2"/>
      <w:sz w:val="32"/>
    </w:rPr>
  </w:style>
  <w:style w:type="character" w:customStyle="1" w:styleId="ClosingChar">
    <w:name w:val="Closing Char"/>
    <w:uiPriority w:val="99"/>
    <w:locked/>
    <w:rsid w:val="00A40956"/>
    <w:rPr>
      <w:rFonts w:ascii="仿宋_GB2312" w:eastAsia="仿宋_GB2312" w:hAnsi="Calibri" w:cs="仿宋_GB2312"/>
      <w:kern w:val="2"/>
      <w:sz w:val="32"/>
      <w:szCs w:val="32"/>
      <w:lang w:val="en-US" w:eastAsia="zh-CN"/>
    </w:rPr>
  </w:style>
  <w:style w:type="character" w:customStyle="1" w:styleId="apple-style-span">
    <w:name w:val="apple-style-span"/>
    <w:uiPriority w:val="99"/>
    <w:rsid w:val="00A40956"/>
  </w:style>
  <w:style w:type="character" w:styleId="af4">
    <w:name w:val="FollowedHyperlink"/>
    <w:rsid w:val="00A40956"/>
    <w:rPr>
      <w:color w:val="800080"/>
      <w:u w:val="single"/>
    </w:rPr>
  </w:style>
  <w:style w:type="character" w:customStyle="1" w:styleId="Char8">
    <w:name w:val="称呼 Char"/>
    <w:link w:val="af5"/>
    <w:uiPriority w:val="99"/>
    <w:rsid w:val="00A40956"/>
    <w:rPr>
      <w:rFonts w:ascii="仿宋_GB2312" w:eastAsia="仿宋_GB2312" w:hAnsi="Calibri" w:cs="仿宋_GB2312"/>
      <w:sz w:val="32"/>
      <w:szCs w:val="32"/>
    </w:rPr>
  </w:style>
  <w:style w:type="character" w:styleId="af6">
    <w:name w:val="Hyperlink"/>
    <w:uiPriority w:val="99"/>
    <w:rsid w:val="00A40956"/>
    <w:rPr>
      <w:color w:val="0000FF"/>
      <w:u w:val="single"/>
    </w:rPr>
  </w:style>
  <w:style w:type="character" w:customStyle="1" w:styleId="2Char1">
    <w:name w:val="正文文本 2 Char1"/>
    <w:rsid w:val="00A40956"/>
    <w:rPr>
      <w:rFonts w:eastAsia="方正仿宋简体"/>
      <w:kern w:val="2"/>
      <w:sz w:val="32"/>
    </w:rPr>
  </w:style>
  <w:style w:type="character" w:customStyle="1" w:styleId="xinzi31">
    <w:name w:val="xinzi31"/>
    <w:rsid w:val="00A40956"/>
    <w:rPr>
      <w:color w:val="0091B2"/>
    </w:rPr>
  </w:style>
  <w:style w:type="character" w:styleId="af7">
    <w:name w:val="Emphasis"/>
    <w:uiPriority w:val="99"/>
    <w:qFormat/>
    <w:rsid w:val="00A40956"/>
    <w:rPr>
      <w:i/>
      <w:iCs/>
    </w:rPr>
  </w:style>
  <w:style w:type="character" w:styleId="af8">
    <w:name w:val="Strong"/>
    <w:uiPriority w:val="99"/>
    <w:qFormat/>
    <w:rsid w:val="00A40956"/>
    <w:rPr>
      <w:b/>
      <w:bCs/>
    </w:rPr>
  </w:style>
  <w:style w:type="character" w:customStyle="1" w:styleId="hei141">
    <w:name w:val="hei141"/>
    <w:uiPriority w:val="99"/>
    <w:rsid w:val="00A40956"/>
    <w:rPr>
      <w:rFonts w:ascii="宋体" w:eastAsia="宋体" w:hAnsi="宋体" w:cs="宋体"/>
      <w:color w:val="000000"/>
      <w:sz w:val="14"/>
      <w:szCs w:val="14"/>
      <w:u w:val="none"/>
    </w:rPr>
  </w:style>
  <w:style w:type="character" w:customStyle="1" w:styleId="Char9">
    <w:name w:val="批注主题 Char"/>
    <w:link w:val="af9"/>
    <w:uiPriority w:val="99"/>
    <w:rsid w:val="00A40956"/>
    <w:rPr>
      <w:rFonts w:ascii="仿宋_GB2312" w:eastAsia="仿宋_GB2312" w:hAnsi="宋体" w:cs="仿宋_GB2312"/>
      <w:b/>
      <w:bCs/>
      <w:sz w:val="32"/>
      <w:szCs w:val="32"/>
    </w:rPr>
  </w:style>
  <w:style w:type="character" w:customStyle="1" w:styleId="3Char0">
    <w:name w:val="正文文本 3 Char"/>
    <w:link w:val="30"/>
    <w:rsid w:val="00A40956"/>
    <w:rPr>
      <w:rFonts w:eastAsia="仿宋_GB2312"/>
      <w:sz w:val="18"/>
      <w:szCs w:val="24"/>
    </w:rPr>
  </w:style>
  <w:style w:type="character" w:customStyle="1" w:styleId="3Char2">
    <w:name w:val="正文文本缩进 3 Char"/>
    <w:link w:val="31"/>
    <w:uiPriority w:val="99"/>
    <w:rsid w:val="00A40956"/>
    <w:rPr>
      <w:sz w:val="16"/>
      <w:szCs w:val="16"/>
    </w:rPr>
  </w:style>
  <w:style w:type="character" w:customStyle="1" w:styleId="Char13">
    <w:name w:val="批注框文本 Char1"/>
    <w:rsid w:val="00A40956"/>
    <w:rPr>
      <w:rFonts w:eastAsia="方正仿宋简体"/>
      <w:kern w:val="2"/>
      <w:sz w:val="18"/>
      <w:szCs w:val="18"/>
    </w:rPr>
  </w:style>
  <w:style w:type="character" w:customStyle="1" w:styleId="2Char0">
    <w:name w:val="正文文本缩进 2 Char"/>
    <w:link w:val="20"/>
    <w:uiPriority w:val="99"/>
    <w:rsid w:val="00A40956"/>
    <w:rPr>
      <w:rFonts w:eastAsia="方正仿宋简体"/>
      <w:sz w:val="32"/>
    </w:rPr>
  </w:style>
  <w:style w:type="character" w:customStyle="1" w:styleId="apple-converted-space">
    <w:name w:val="apple-converted-space"/>
    <w:uiPriority w:val="99"/>
    <w:rsid w:val="00A40956"/>
  </w:style>
  <w:style w:type="character" w:customStyle="1" w:styleId="3Char10">
    <w:name w:val="正文文本缩进 3 Char1"/>
    <w:rsid w:val="00A40956"/>
    <w:rPr>
      <w:rFonts w:eastAsia="方正仿宋简体"/>
      <w:kern w:val="2"/>
      <w:sz w:val="16"/>
      <w:szCs w:val="16"/>
    </w:rPr>
  </w:style>
  <w:style w:type="character" w:customStyle="1" w:styleId="FooterChar1">
    <w:name w:val="Footer Char1"/>
    <w:uiPriority w:val="99"/>
    <w:locked/>
    <w:rsid w:val="00A40956"/>
    <w:rPr>
      <w:rFonts w:ascii="仿宋_GB2312" w:eastAsia="仿宋_GB2312" w:hAnsi="宋体" w:cs="仿宋_GB2312"/>
      <w:kern w:val="2"/>
      <w:sz w:val="18"/>
      <w:szCs w:val="18"/>
      <w:lang w:val="en-US" w:eastAsia="zh-CN"/>
    </w:rPr>
  </w:style>
  <w:style w:type="character" w:customStyle="1" w:styleId="HTMLChar1">
    <w:name w:val="HTML 预设格式 Char1"/>
    <w:rsid w:val="00A40956"/>
    <w:rPr>
      <w:rFonts w:ascii="Courier New" w:eastAsia="方正仿宋简体" w:hAnsi="Courier New" w:cs="Courier New"/>
      <w:kern w:val="2"/>
    </w:rPr>
  </w:style>
  <w:style w:type="character" w:customStyle="1" w:styleId="2Char2">
    <w:name w:val="正文文本 2 Char"/>
    <w:link w:val="21"/>
    <w:rsid w:val="00A40956"/>
    <w:rPr>
      <w:rFonts w:eastAsia="仿宋_GB2312"/>
      <w:sz w:val="24"/>
      <w:szCs w:val="24"/>
    </w:rPr>
  </w:style>
  <w:style w:type="character" w:customStyle="1" w:styleId="size184">
    <w:name w:val="size184"/>
    <w:uiPriority w:val="99"/>
    <w:rsid w:val="00A40956"/>
    <w:rPr>
      <w:b/>
      <w:bCs/>
      <w:color w:val="auto"/>
      <w:sz w:val="22"/>
      <w:szCs w:val="22"/>
    </w:rPr>
  </w:style>
  <w:style w:type="paragraph" w:customStyle="1" w:styleId="reader-word-layerreader-word-s2-0">
    <w:name w:val="reader-word-layer reader-word-s2-0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6">
    <w:name w:val="p16"/>
    <w:basedOn w:val="a"/>
    <w:uiPriority w:val="99"/>
    <w:rsid w:val="00A40956"/>
    <w:pPr>
      <w:widowControl/>
    </w:pPr>
    <w:rPr>
      <w:rFonts w:eastAsia="宋体"/>
      <w:kern w:val="0"/>
      <w:sz w:val="21"/>
      <w:szCs w:val="21"/>
    </w:rPr>
  </w:style>
  <w:style w:type="paragraph" w:customStyle="1" w:styleId="Char20">
    <w:name w:val="Char2"/>
    <w:basedOn w:val="a"/>
    <w:uiPriority w:val="99"/>
    <w:rsid w:val="00A40956"/>
    <w:pPr>
      <w:widowControl/>
      <w:spacing w:after="160" w:line="240" w:lineRule="exact"/>
      <w:jc w:val="left"/>
    </w:pPr>
    <w:rPr>
      <w:rFonts w:eastAsia="宋体"/>
      <w:sz w:val="21"/>
      <w:szCs w:val="21"/>
    </w:rPr>
  </w:style>
  <w:style w:type="paragraph" w:customStyle="1" w:styleId="reader-word-layerreader-word-s2-3">
    <w:name w:val="reader-word-layer reader-word-s2-3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1CharCharCharCharCharChar">
    <w:name w:val="Char1 Char Char Char Char Char Char"/>
    <w:basedOn w:val="a"/>
    <w:rsid w:val="00A40956"/>
    <w:rPr>
      <w:rFonts w:ascii="Tahoma" w:eastAsia="宋体" w:hAnsi="Tahoma"/>
      <w:sz w:val="24"/>
      <w:szCs w:val="20"/>
    </w:rPr>
  </w:style>
  <w:style w:type="paragraph" w:styleId="af2">
    <w:name w:val="Closing"/>
    <w:basedOn w:val="a"/>
    <w:link w:val="Char6"/>
    <w:uiPriority w:val="99"/>
    <w:rsid w:val="00A40956"/>
    <w:pPr>
      <w:ind w:leftChars="2100" w:left="100"/>
    </w:pPr>
    <w:rPr>
      <w:rFonts w:ascii="仿宋_GB2312" w:hAnsi="Calibri" w:cs="仿宋_GB2312"/>
    </w:rPr>
  </w:style>
  <w:style w:type="character" w:customStyle="1" w:styleId="Char14">
    <w:name w:val="结束语 Char1"/>
    <w:basedOn w:val="a1"/>
    <w:link w:val="af2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styleId="30">
    <w:name w:val="Body Text 3"/>
    <w:basedOn w:val="a"/>
    <w:link w:val="3Char0"/>
    <w:rsid w:val="00A40956"/>
    <w:pPr>
      <w:spacing w:line="240" w:lineRule="exact"/>
    </w:pPr>
    <w:rPr>
      <w:rFonts w:asciiTheme="minorHAnsi" w:hAnsiTheme="minorHAnsi" w:cstheme="minorBidi"/>
      <w:sz w:val="18"/>
      <w:szCs w:val="24"/>
    </w:rPr>
  </w:style>
  <w:style w:type="character" w:customStyle="1" w:styleId="3Char20">
    <w:name w:val="正文文本 3 Char2"/>
    <w:basedOn w:val="a1"/>
    <w:link w:val="30"/>
    <w:uiPriority w:val="99"/>
    <w:semiHidden/>
    <w:rsid w:val="00A40956"/>
    <w:rPr>
      <w:rFonts w:ascii="Times New Roman" w:eastAsia="仿宋_GB2312" w:hAnsi="Times New Roman" w:cs="Times New Roman"/>
      <w:sz w:val="16"/>
      <w:szCs w:val="16"/>
    </w:rPr>
  </w:style>
  <w:style w:type="paragraph" w:customStyle="1" w:styleId="12">
    <w:name w:val="列出段落1"/>
    <w:basedOn w:val="a"/>
    <w:uiPriority w:val="99"/>
    <w:rsid w:val="00A40956"/>
    <w:pPr>
      <w:ind w:firstLineChars="200" w:firstLine="420"/>
    </w:pPr>
    <w:rPr>
      <w:rFonts w:ascii="Calibri" w:eastAsia="宋体" w:hAnsi="Calibri" w:cs="Calibri"/>
      <w:sz w:val="21"/>
      <w:szCs w:val="21"/>
    </w:rPr>
  </w:style>
  <w:style w:type="paragraph" w:customStyle="1" w:styleId="13">
    <w:name w:val="样式1"/>
    <w:basedOn w:val="a"/>
    <w:uiPriority w:val="99"/>
    <w:rsid w:val="00A40956"/>
    <w:rPr>
      <w:rFonts w:ascii="仿宋_GB2312"/>
      <w:sz w:val="28"/>
      <w:szCs w:val="24"/>
    </w:rPr>
  </w:style>
  <w:style w:type="paragraph" w:styleId="af3">
    <w:name w:val="Body Text Indent"/>
    <w:basedOn w:val="a"/>
    <w:link w:val="Char7"/>
    <w:uiPriority w:val="99"/>
    <w:rsid w:val="00A40956"/>
    <w:pPr>
      <w:ind w:firstLineChars="200" w:firstLine="624"/>
    </w:pPr>
    <w:rPr>
      <w:rFonts w:ascii="方正仿宋简体" w:eastAsia="方正仿宋简体" w:hAnsiTheme="minorHAnsi" w:cstheme="minorBidi"/>
      <w:spacing w:val="30"/>
      <w:w w:val="80"/>
      <w:szCs w:val="22"/>
    </w:rPr>
  </w:style>
  <w:style w:type="character" w:customStyle="1" w:styleId="Char15">
    <w:name w:val="正文文本缩进 Char1"/>
    <w:basedOn w:val="a1"/>
    <w:link w:val="af3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styleId="20">
    <w:name w:val="Body Text Indent 2"/>
    <w:basedOn w:val="a"/>
    <w:link w:val="2Char0"/>
    <w:uiPriority w:val="99"/>
    <w:rsid w:val="00A40956"/>
    <w:pPr>
      <w:ind w:firstLineChars="200" w:firstLine="632"/>
    </w:pPr>
    <w:rPr>
      <w:rFonts w:asciiTheme="minorHAnsi" w:eastAsia="方正仿宋简体" w:hAnsiTheme="minorHAnsi" w:cstheme="minorBidi"/>
      <w:szCs w:val="22"/>
    </w:rPr>
  </w:style>
  <w:style w:type="character" w:customStyle="1" w:styleId="2Char10">
    <w:name w:val="正文文本缩进 2 Char1"/>
    <w:basedOn w:val="a1"/>
    <w:link w:val="20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ParaCharCharCharCharCharCharChar">
    <w:name w:val="默认段落字体 Para Char Char Char Char Char Char Char"/>
    <w:basedOn w:val="a"/>
    <w:rsid w:val="00A40956"/>
    <w:rPr>
      <w:rFonts w:ascii="Tahoma" w:eastAsia="宋体" w:hAnsi="Tahoma"/>
      <w:sz w:val="24"/>
      <w:szCs w:val="20"/>
    </w:rPr>
  </w:style>
  <w:style w:type="paragraph" w:customStyle="1" w:styleId="CharCharCharCharCharCharCharCharCharChar">
    <w:name w:val="Char Char Char Char Char Char Char Char Char Char"/>
    <w:basedOn w:val="a"/>
    <w:uiPriority w:val="99"/>
    <w:rsid w:val="00A40956"/>
    <w:rPr>
      <w:rFonts w:ascii="仿宋_GB2312" w:hAnsi="宋体" w:cs="仿宋_GB2312"/>
    </w:rPr>
  </w:style>
  <w:style w:type="paragraph" w:customStyle="1" w:styleId="Style0">
    <w:name w:val="_Style 0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CharCharCharChar">
    <w:name w:val="Char Char Char Char"/>
    <w:basedOn w:val="a"/>
    <w:uiPriority w:val="99"/>
    <w:rsid w:val="00A40956"/>
    <w:pPr>
      <w:widowControl/>
      <w:spacing w:after="160" w:line="240" w:lineRule="exact"/>
      <w:jc w:val="left"/>
    </w:pPr>
    <w:rPr>
      <w:rFonts w:eastAsia="方正仿宋简体"/>
      <w:szCs w:val="20"/>
    </w:rPr>
  </w:style>
  <w:style w:type="paragraph" w:customStyle="1" w:styleId="p15">
    <w:name w:val="p15"/>
    <w:basedOn w:val="a"/>
    <w:uiPriority w:val="99"/>
    <w:rsid w:val="00A40956"/>
    <w:pPr>
      <w:widowControl/>
      <w:spacing w:line="560" w:lineRule="atLeast"/>
      <w:ind w:firstLine="420"/>
    </w:pPr>
    <w:rPr>
      <w:rFonts w:ascii="Calibri" w:eastAsia="宋体" w:hAnsi="Calibri" w:cs="Calibri"/>
      <w:kern w:val="0"/>
      <w:sz w:val="21"/>
      <w:szCs w:val="21"/>
    </w:rPr>
  </w:style>
  <w:style w:type="paragraph" w:styleId="af5">
    <w:name w:val="Salutation"/>
    <w:basedOn w:val="a"/>
    <w:next w:val="a"/>
    <w:link w:val="Char8"/>
    <w:uiPriority w:val="99"/>
    <w:rsid w:val="00A40956"/>
    <w:rPr>
      <w:rFonts w:ascii="仿宋_GB2312" w:hAnsi="Calibri" w:cs="仿宋_GB2312"/>
    </w:rPr>
  </w:style>
  <w:style w:type="character" w:customStyle="1" w:styleId="Char16">
    <w:name w:val="称呼 Char1"/>
    <w:basedOn w:val="a1"/>
    <w:link w:val="af5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CharCharCharChar1">
    <w:name w:val="Char Char Char Char1"/>
    <w:basedOn w:val="a"/>
    <w:uiPriority w:val="99"/>
    <w:rsid w:val="00A40956"/>
    <w:rPr>
      <w:rFonts w:ascii="仿宋_GB2312" w:cs="仿宋_GB2312"/>
      <w:b/>
      <w:bCs/>
    </w:rPr>
  </w:style>
  <w:style w:type="paragraph" w:customStyle="1" w:styleId="CharCharCharCharCharCharChar">
    <w:name w:val="Char Char Char Char Char Char Char"/>
    <w:basedOn w:val="a"/>
    <w:uiPriority w:val="99"/>
    <w:rsid w:val="00A40956"/>
    <w:rPr>
      <w:rFonts w:eastAsia="宋体"/>
      <w:sz w:val="21"/>
      <w:szCs w:val="21"/>
    </w:rPr>
  </w:style>
  <w:style w:type="paragraph" w:customStyle="1" w:styleId="Afa">
    <w:name w:val="正文 A"/>
    <w:uiPriority w:val="99"/>
    <w:rsid w:val="00A40956"/>
    <w:pPr>
      <w:widowControl w:val="0"/>
      <w:pBdr>
        <w:top w:val="single" w:sz="50" w:space="31" w:color="auto"/>
        <w:left w:val="single" w:sz="50" w:space="31" w:color="auto"/>
        <w:bottom w:val="single" w:sz="50" w:space="31" w:color="auto"/>
        <w:right w:val="single" w:sz="50" w:space="31" w:color="auto"/>
        <w:between w:val="single" w:sz="50" w:space="31" w:color="auto"/>
      </w:pBdr>
      <w:jc w:val="both"/>
    </w:pPr>
    <w:rPr>
      <w:rFonts w:ascii="Times New Roman" w:eastAsia="Times New Roman" w:hAnsi="Arial Unicode MS" w:cs="Times New Roman"/>
      <w:color w:val="000000"/>
      <w:szCs w:val="21"/>
      <w:u w:color="000000"/>
      <w:bdr w:val="single" w:sz="50" w:space="0" w:color="auto"/>
    </w:rPr>
  </w:style>
  <w:style w:type="paragraph" w:customStyle="1" w:styleId="22">
    <w:name w:val="标题2"/>
    <w:basedOn w:val="a"/>
    <w:next w:val="a"/>
    <w:uiPriority w:val="99"/>
    <w:rsid w:val="00A40956"/>
    <w:pPr>
      <w:jc w:val="center"/>
    </w:pPr>
    <w:rPr>
      <w:rFonts w:ascii="Calibri" w:eastAsia="方正楷体_GBK" w:hAnsi="Calibri" w:cs="Calibri"/>
      <w:sz w:val="21"/>
      <w:szCs w:val="21"/>
    </w:rPr>
  </w:style>
  <w:style w:type="paragraph" w:styleId="21">
    <w:name w:val="Body Text 2"/>
    <w:basedOn w:val="a"/>
    <w:link w:val="2Char2"/>
    <w:rsid w:val="00A40956"/>
    <w:pPr>
      <w:jc w:val="center"/>
    </w:pPr>
    <w:rPr>
      <w:rFonts w:asciiTheme="minorHAnsi" w:hAnsiTheme="minorHAnsi" w:cstheme="minorBidi"/>
      <w:sz w:val="24"/>
      <w:szCs w:val="24"/>
    </w:rPr>
  </w:style>
  <w:style w:type="character" w:customStyle="1" w:styleId="2Char20">
    <w:name w:val="正文文本 2 Char2"/>
    <w:basedOn w:val="a1"/>
    <w:link w:val="21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Chara">
    <w:name w:val="Char"/>
    <w:basedOn w:val="a"/>
    <w:uiPriority w:val="99"/>
    <w:rsid w:val="00A40956"/>
    <w:rPr>
      <w:rFonts w:eastAsia="宋体"/>
      <w:sz w:val="21"/>
      <w:szCs w:val="24"/>
    </w:rPr>
  </w:style>
  <w:style w:type="paragraph" w:styleId="HTML">
    <w:name w:val="HTML Preformatted"/>
    <w:basedOn w:val="a"/>
    <w:link w:val="HTMLChar"/>
    <w:rsid w:val="00A4095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Theme="minorEastAsia" w:hAnsi="宋体" w:cs="宋体"/>
      <w:sz w:val="24"/>
      <w:szCs w:val="24"/>
    </w:rPr>
  </w:style>
  <w:style w:type="character" w:customStyle="1" w:styleId="HTMLChar2">
    <w:name w:val="HTML 预设格式 Char2"/>
    <w:basedOn w:val="a1"/>
    <w:link w:val="HTML"/>
    <w:uiPriority w:val="99"/>
    <w:semiHidden/>
    <w:rsid w:val="00A40956"/>
    <w:rPr>
      <w:rFonts w:ascii="Courier New" w:eastAsia="仿宋_GB2312" w:hAnsi="Courier New" w:cs="Courier New"/>
      <w:sz w:val="20"/>
      <w:szCs w:val="20"/>
    </w:rPr>
  </w:style>
  <w:style w:type="paragraph" w:customStyle="1" w:styleId="14">
    <w:name w:val="标题1"/>
    <w:basedOn w:val="a"/>
    <w:next w:val="a"/>
    <w:uiPriority w:val="99"/>
    <w:rsid w:val="00A40956"/>
    <w:pPr>
      <w:tabs>
        <w:tab w:val="left" w:pos="9193"/>
        <w:tab w:val="left" w:pos="9827"/>
      </w:tabs>
      <w:spacing w:line="700" w:lineRule="atLeast"/>
      <w:jc w:val="center"/>
    </w:pPr>
    <w:rPr>
      <w:rFonts w:ascii="Calibri" w:eastAsia="方正小标宋_GBK" w:hAnsi="Calibri" w:cs="Calibri"/>
      <w:sz w:val="44"/>
      <w:szCs w:val="44"/>
    </w:rPr>
  </w:style>
  <w:style w:type="paragraph" w:styleId="af9">
    <w:name w:val="annotation subject"/>
    <w:basedOn w:val="a9"/>
    <w:next w:val="a9"/>
    <w:link w:val="Char9"/>
    <w:uiPriority w:val="99"/>
    <w:rsid w:val="00A40956"/>
    <w:rPr>
      <w:rFonts w:ascii="仿宋_GB2312" w:eastAsia="仿宋_GB2312" w:hAnsi="宋体" w:cs="仿宋_GB2312"/>
      <w:b/>
      <w:bCs/>
      <w:sz w:val="32"/>
      <w:szCs w:val="32"/>
    </w:rPr>
  </w:style>
  <w:style w:type="character" w:customStyle="1" w:styleId="Char21">
    <w:name w:val="批注主题 Char2"/>
    <w:basedOn w:val="Char3"/>
    <w:link w:val="af9"/>
    <w:uiPriority w:val="99"/>
    <w:semiHidden/>
    <w:rsid w:val="00A40956"/>
    <w:rPr>
      <w:rFonts w:eastAsia="仿宋_GB2312"/>
      <w:b/>
      <w:bCs/>
      <w:sz w:val="32"/>
      <w:szCs w:val="32"/>
    </w:rPr>
  </w:style>
  <w:style w:type="paragraph" w:customStyle="1" w:styleId="CharCharCharCharCharCharCharCharCharChar1">
    <w:name w:val="Char Char Char Char Char Char Char Char Char Char1"/>
    <w:basedOn w:val="a"/>
    <w:uiPriority w:val="99"/>
    <w:rsid w:val="00A40956"/>
    <w:rPr>
      <w:rFonts w:eastAsia="宋体"/>
      <w:sz w:val="21"/>
      <w:szCs w:val="21"/>
    </w:rPr>
  </w:style>
  <w:style w:type="paragraph" w:customStyle="1" w:styleId="reader-word-layerreader-word-s2-4">
    <w:name w:val="reader-word-layer reader-word-s2-4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New">
    <w:name w:val="正文 New New"/>
    <w:next w:val="3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17">
    <w:name w:val="Char1"/>
    <w:basedOn w:val="a"/>
    <w:uiPriority w:val="99"/>
    <w:rsid w:val="00A40956"/>
    <w:pPr>
      <w:spacing w:line="240" w:lineRule="exact"/>
    </w:pPr>
    <w:rPr>
      <w:rFonts w:ascii="仿宋_GB2312" w:hAnsi="宋体" w:cs="仿宋_GB2312"/>
      <w:sz w:val="21"/>
      <w:szCs w:val="21"/>
    </w:rPr>
  </w:style>
  <w:style w:type="paragraph" w:customStyle="1" w:styleId="32">
    <w:name w:val="标题3"/>
    <w:basedOn w:val="a"/>
    <w:next w:val="a"/>
    <w:uiPriority w:val="99"/>
    <w:rsid w:val="00A40956"/>
    <w:rPr>
      <w:rFonts w:ascii="Calibri" w:eastAsia="方正黑体_GBK" w:hAnsi="Calibri" w:cs="Calibri"/>
      <w:sz w:val="21"/>
      <w:szCs w:val="21"/>
    </w:rPr>
  </w:style>
  <w:style w:type="paragraph" w:customStyle="1" w:styleId="CharChar2">
    <w:name w:val="Char Char2"/>
    <w:basedOn w:val="a"/>
    <w:uiPriority w:val="99"/>
    <w:rsid w:val="00A40956"/>
    <w:rPr>
      <w:rFonts w:eastAsia="宋体"/>
      <w:sz w:val="21"/>
      <w:szCs w:val="21"/>
    </w:rPr>
  </w:style>
  <w:style w:type="paragraph" w:styleId="31">
    <w:name w:val="Body Text Indent 3"/>
    <w:basedOn w:val="a"/>
    <w:link w:val="3Char2"/>
    <w:uiPriority w:val="99"/>
    <w:rsid w:val="00A40956"/>
    <w:pPr>
      <w:spacing w:after="120"/>
      <w:ind w:leftChars="200" w:left="420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Char21">
    <w:name w:val="正文文本缩进 3 Char2"/>
    <w:basedOn w:val="a1"/>
    <w:link w:val="31"/>
    <w:uiPriority w:val="99"/>
    <w:semiHidden/>
    <w:rsid w:val="00A40956"/>
    <w:rPr>
      <w:rFonts w:ascii="Times New Roman" w:eastAsia="仿宋_GB2312" w:hAnsi="Times New Roman" w:cs="Times New Roman"/>
      <w:sz w:val="16"/>
      <w:szCs w:val="16"/>
    </w:rPr>
  </w:style>
  <w:style w:type="paragraph" w:customStyle="1" w:styleId="Style1">
    <w:name w:val="_Style 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Style2">
    <w:name w:val="_Style 2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Char1CharCharChar">
    <w:name w:val="Char1 Char Char Char"/>
    <w:basedOn w:val="a"/>
    <w:uiPriority w:val="99"/>
    <w:rsid w:val="00A40956"/>
    <w:pPr>
      <w:spacing w:line="240" w:lineRule="exact"/>
    </w:pPr>
    <w:rPr>
      <w:rFonts w:eastAsia="宋体"/>
      <w:sz w:val="21"/>
      <w:szCs w:val="21"/>
    </w:rPr>
  </w:style>
  <w:style w:type="paragraph" w:customStyle="1" w:styleId="CharCharChar">
    <w:name w:val="Char Char Char"/>
    <w:basedOn w:val="a"/>
    <w:rsid w:val="00A40956"/>
    <w:pPr>
      <w:widowControl/>
      <w:spacing w:after="160" w:line="240" w:lineRule="exact"/>
      <w:jc w:val="left"/>
    </w:pPr>
    <w:rPr>
      <w:rFonts w:ascii="Verdana" w:hAnsi="Verdana"/>
      <w:kern w:val="0"/>
      <w:sz w:val="24"/>
      <w:szCs w:val="20"/>
      <w:lang w:eastAsia="en-US"/>
    </w:rPr>
  </w:style>
  <w:style w:type="paragraph" w:customStyle="1" w:styleId="15">
    <w:name w:val="无间隔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table" w:customStyle="1" w:styleId="16">
    <w:name w:val="网格型1"/>
    <w:basedOn w:val="a2"/>
    <w:next w:val="ae"/>
    <w:rsid w:val="00A4095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footer" Target="footer2.xml"/><Relationship Id="rId26" Type="http://schemas.openxmlformats.org/officeDocument/2006/relationships/footer" Target="footer6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footer" Target="footer1.xml"/><Relationship Id="rId25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2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4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oter" Target="footer4.xml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oter" Target="footer3.xml"/><Relationship Id="rId27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11</Pages>
  <Words>180</Words>
  <Characters>1027</Characters>
  <Application>Microsoft Office Word</Application>
  <DocSecurity>0</DocSecurity>
  <Lines>8</Lines>
  <Paragraphs>2</Paragraphs>
  <ScaleCrop>false</ScaleCrop>
  <Company>微软中国</Company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63</cp:revision>
  <dcterms:created xsi:type="dcterms:W3CDTF">2018-12-24T07:20:00Z</dcterms:created>
  <dcterms:modified xsi:type="dcterms:W3CDTF">2020-10-16T07:24:00Z</dcterms:modified>
</cp:coreProperties>
</file>