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F07" w:rsidRDefault="00892F07" w:rsidP="00892F07">
      <w:pPr>
        <w:wordWrap w:val="0"/>
        <w:jc w:val="right"/>
        <w:rPr>
          <w:rFonts w:ascii="Times New Roman" w:eastAsia="方正仿宋简体" w:hAnsi="Times New Roman"/>
          <w:color w:val="000000"/>
          <w:sz w:val="32"/>
          <w:szCs w:val="32"/>
        </w:rPr>
      </w:pPr>
      <w:bookmarkStart w:id="0" w:name="_GoBack"/>
      <w:r w:rsidRPr="0015737C">
        <w:rPr>
          <w:rFonts w:ascii="Times New Roman" w:eastAsia="方正仿宋简体" w:hAnsi="Times New Roman"/>
          <w:b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b/>
          <w:sz w:val="32"/>
          <w:szCs w:val="32"/>
        </w:rPr>
        <w:t xml:space="preserve">             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方正仿宋简体" w:hint="eastAsia"/>
          <w:color w:val="000000"/>
          <w:sz w:val="32"/>
          <w:szCs w:val="32"/>
        </w:rPr>
        <w:t>类别：</w:t>
      </w:r>
      <w:r>
        <w:rPr>
          <w:rFonts w:ascii="Times New Roman" w:eastAsia="方正仿宋简体" w:hAnsi="Times New Roman"/>
          <w:color w:val="000000"/>
          <w:sz w:val="32"/>
          <w:szCs w:val="32"/>
        </w:rPr>
        <w:t>B</w:t>
      </w:r>
    </w:p>
    <w:p w:rsidR="00892F07" w:rsidRDefault="007D766B" w:rsidP="007D766B">
      <w:pPr>
        <w:spacing w:line="1200" w:lineRule="exact"/>
        <w:ind w:firstLineChars="23" w:firstLine="201"/>
        <w:jc w:val="center"/>
        <w:rPr>
          <w:rFonts w:ascii="Times New Roman" w:eastAsia="方正仿宋简体" w:hAnsi="Times New Roman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noProof/>
          <w:color w:val="FF0000"/>
          <w:spacing w:val="130"/>
          <w:w w:val="55"/>
          <w:sz w:val="112"/>
          <w:szCs w:val="112"/>
        </w:rPr>
        <w:t>西安市临潼区人民政府</w:t>
      </w:r>
    </w:p>
    <w:p w:rsidR="00892F07" w:rsidRDefault="00892F07" w:rsidP="00892F07">
      <w:pPr>
        <w:adjustRightInd w:val="0"/>
        <w:jc w:val="right"/>
        <w:rPr>
          <w:rFonts w:ascii="Times New Roman" w:eastAsia="方正仿宋简体" w:hAnsi="Times New Roman"/>
          <w:color w:val="000000"/>
          <w:sz w:val="32"/>
          <w:szCs w:val="32"/>
        </w:rPr>
      </w:pPr>
      <w:r>
        <w:rPr>
          <w:rFonts w:ascii="Times New Roman" w:eastAsia="方正仿宋简体" w:hint="eastAsia"/>
          <w:color w:val="000000"/>
          <w:sz w:val="32"/>
          <w:szCs w:val="32"/>
        </w:rPr>
        <w:t>签发人：</w:t>
      </w:r>
      <w:r>
        <w:rPr>
          <w:rFonts w:ascii="Times New Roman" w:eastAsia="方正楷体简体" w:hint="eastAsia"/>
          <w:color w:val="000000"/>
          <w:sz w:val="32"/>
          <w:szCs w:val="32"/>
        </w:rPr>
        <w:t>黄</w:t>
      </w:r>
      <w:r>
        <w:rPr>
          <w:rFonts w:ascii="Times New Roman" w:eastAsia="方正楷体简体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方正楷体简体" w:hint="eastAsia"/>
          <w:color w:val="000000"/>
          <w:sz w:val="32"/>
          <w:szCs w:val="32"/>
        </w:rPr>
        <w:t>可</w:t>
      </w:r>
      <w:r>
        <w:rPr>
          <w:rFonts w:ascii="Times New Roman" w:eastAsia="方正仿宋简体" w:hAnsi="Times New Roman"/>
          <w:color w:val="000000"/>
          <w:sz w:val="32"/>
          <w:szCs w:val="32"/>
        </w:rPr>
        <w:t xml:space="preserve"> </w:t>
      </w:r>
    </w:p>
    <w:p w:rsidR="00892F07" w:rsidRDefault="007D766B" w:rsidP="00892F07">
      <w:pPr>
        <w:adjustRightInd w:val="0"/>
        <w:spacing w:line="240" w:lineRule="exact"/>
        <w:jc w:val="right"/>
        <w:rPr>
          <w:rFonts w:ascii="Times New Roman" w:eastAsia="方正仿宋简体" w:hAnsi="Times New Roman"/>
          <w:color w:val="000000"/>
          <w:sz w:val="32"/>
          <w:szCs w:val="32"/>
        </w:rPr>
      </w:pPr>
      <w:r>
        <w:rPr>
          <w:rFonts w:ascii="Times New Roman" w:eastAsia="方正仿宋简体" w:hint="eastAsia"/>
          <w:noProof/>
          <w:color w:val="000000"/>
          <w:sz w:val="32"/>
          <w:szCs w:val="32"/>
        </w:rPr>
        <w:pict>
          <v:line id="_x0000_s2050" style="position:absolute;left:0;text-align:left;z-index:251658240" from="-3pt,9.35pt" to="456.75pt,9.35pt" strokecolor="red" strokeweight="4.5pt">
            <v:stroke linestyle="thickThin"/>
          </v:line>
        </w:pict>
      </w:r>
      <w:r w:rsidR="00892F07">
        <w:rPr>
          <w:rFonts w:ascii="Times New Roman" w:eastAsia="方正仿宋简体" w:hAnsi="Times New Roman"/>
          <w:color w:val="000000"/>
          <w:sz w:val="32"/>
          <w:szCs w:val="32"/>
        </w:rPr>
        <w:t xml:space="preserve">                                </w:t>
      </w:r>
    </w:p>
    <w:p w:rsidR="00892F07" w:rsidRDefault="00892F07" w:rsidP="00892F07">
      <w:pPr>
        <w:tabs>
          <w:tab w:val="left" w:pos="9072"/>
        </w:tabs>
        <w:wordWrap w:val="0"/>
        <w:spacing w:line="700" w:lineRule="exact"/>
        <w:jc w:val="right"/>
        <w:rPr>
          <w:rFonts w:ascii="Times New Roman" w:eastAsia="方正仿宋简体" w:hAnsi="Times New Roman"/>
          <w:color w:val="000000"/>
          <w:sz w:val="32"/>
          <w:szCs w:val="32"/>
        </w:rPr>
      </w:pPr>
      <w:r>
        <w:rPr>
          <w:rFonts w:ascii="Times New Roman" w:eastAsia="方正仿宋简体" w:hAnsi="Times New Roman"/>
          <w:color w:val="000000"/>
          <w:sz w:val="32"/>
          <w:szCs w:val="32"/>
        </w:rPr>
        <w:t xml:space="preserve">                             </w:t>
      </w:r>
      <w:r>
        <w:rPr>
          <w:rFonts w:ascii="Times New Roman" w:eastAsia="方正仿宋简体" w:hint="eastAsia"/>
          <w:color w:val="000000"/>
          <w:sz w:val="32"/>
          <w:szCs w:val="32"/>
        </w:rPr>
        <w:t>临政函〔</w:t>
      </w:r>
      <w:r>
        <w:rPr>
          <w:rFonts w:ascii="Times New Roman" w:eastAsia="方正仿宋简体" w:hAnsi="Times New Roman"/>
          <w:color w:val="000000"/>
          <w:sz w:val="32"/>
          <w:szCs w:val="32"/>
        </w:rPr>
        <w:t>2020</w:t>
      </w:r>
      <w:r>
        <w:rPr>
          <w:rFonts w:ascii="Times New Roman" w:eastAsia="方正仿宋简体" w:hint="eastAsia"/>
          <w:color w:val="000000"/>
          <w:sz w:val="32"/>
          <w:szCs w:val="32"/>
        </w:rPr>
        <w:t>〕</w:t>
      </w:r>
      <w:r>
        <w:rPr>
          <w:rFonts w:ascii="Times New Roman" w:eastAsia="方正仿宋简体" w:hAnsi="Times New Roman"/>
          <w:color w:val="000000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12</w:t>
      </w:r>
      <w:r>
        <w:rPr>
          <w:rFonts w:ascii="Times New Roman" w:eastAsia="方正仿宋简体" w:hint="eastAsia"/>
          <w:color w:val="000000"/>
          <w:sz w:val="32"/>
          <w:szCs w:val="32"/>
        </w:rPr>
        <w:t>号</w:t>
      </w:r>
    </w:p>
    <w:p w:rsidR="0045091B" w:rsidRPr="0045091B" w:rsidRDefault="0045091B" w:rsidP="00892F07">
      <w:pPr>
        <w:spacing w:line="500" w:lineRule="exact"/>
        <w:jc w:val="right"/>
        <w:rPr>
          <w:rFonts w:ascii="Times New Roman" w:eastAsia="方正仿宋简体" w:hAnsi="Times New Roman" w:cs="Times New Roman"/>
          <w:sz w:val="32"/>
          <w:szCs w:val="32"/>
        </w:rPr>
      </w:pPr>
    </w:p>
    <w:bookmarkEnd w:id="0"/>
    <w:p w:rsidR="001F02CF" w:rsidRPr="0045091B" w:rsidRDefault="00BB50E3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45091B">
        <w:rPr>
          <w:rFonts w:ascii="方正小标宋简体" w:eastAsia="方正小标宋简体" w:hAnsi="Times New Roman" w:cs="Times New Roman" w:hint="eastAsia"/>
          <w:sz w:val="44"/>
          <w:szCs w:val="44"/>
        </w:rPr>
        <w:t>西安市临潼区人民政府</w:t>
      </w:r>
    </w:p>
    <w:p w:rsidR="001F02CF" w:rsidRPr="0045091B" w:rsidRDefault="00BB50E3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45091B">
        <w:rPr>
          <w:rFonts w:ascii="方正小标宋简体" w:eastAsia="方正小标宋简体" w:hAnsi="Times New Roman" w:cs="Times New Roman" w:hint="eastAsia"/>
          <w:sz w:val="44"/>
          <w:szCs w:val="44"/>
        </w:rPr>
        <w:t>对区政协十三届四次会议第042号</w:t>
      </w:r>
    </w:p>
    <w:p w:rsidR="001F02CF" w:rsidRPr="0045091B" w:rsidRDefault="00BB50E3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45091B">
        <w:rPr>
          <w:rFonts w:ascii="方正小标宋简体" w:eastAsia="方正小标宋简体" w:hAnsi="Times New Roman" w:cs="Times New Roman" w:hint="eastAsia"/>
          <w:sz w:val="44"/>
          <w:szCs w:val="44"/>
        </w:rPr>
        <w:t>提案的复函</w:t>
      </w:r>
    </w:p>
    <w:p w:rsidR="001F02CF" w:rsidRPr="0045091B" w:rsidRDefault="001F02CF" w:rsidP="00892F07">
      <w:pPr>
        <w:spacing w:line="400" w:lineRule="exact"/>
        <w:rPr>
          <w:rFonts w:ascii="Times New Roman" w:eastAsia="方正仿宋简体" w:hAnsi="Times New Roman" w:cs="Times New Roman"/>
          <w:sz w:val="32"/>
          <w:szCs w:val="32"/>
        </w:rPr>
      </w:pPr>
    </w:p>
    <w:p w:rsidR="001F02CF" w:rsidRPr="0045091B" w:rsidRDefault="00BB50E3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九三学社临潼支社：</w:t>
      </w:r>
    </w:p>
    <w:p w:rsidR="001F02CF" w:rsidRPr="0045091B" w:rsidRDefault="00BB50E3" w:rsidP="0045091B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贵社所提出的关于加大垃圾分类及合理处置力度的提案已收悉，现答复如下：</w:t>
      </w:r>
    </w:p>
    <w:p w:rsidR="001F02CF" w:rsidRPr="00892F07" w:rsidRDefault="007D766B" w:rsidP="00892F07">
      <w:pPr>
        <w:spacing w:line="580" w:lineRule="exact"/>
        <w:ind w:firstLineChars="200" w:firstLine="640"/>
        <w:rPr>
          <w:rFonts w:ascii="Times New Roman" w:eastAsia="方正仿宋简体" w:hAnsi="Times New Roman" w:cs="Times New Roman"/>
          <w:spacing w:val="-4"/>
          <w:sz w:val="32"/>
          <w:szCs w:val="32"/>
        </w:rPr>
      </w:pPr>
      <w:r>
        <w:rPr>
          <w:rFonts w:ascii="Times New Roman" w:eastAsia="方正仿宋简体" w:hint="eastAsia"/>
          <w:noProof/>
          <w:color w:val="000000"/>
          <w:sz w:val="32"/>
          <w:szCs w:val="32"/>
        </w:rPr>
        <w:pict>
          <v:line id="_x0000_s2051" style="position:absolute;left:0;text-align:left;z-index:251659264" from="-3pt,284.85pt" to="456.75pt,284.85pt" strokecolor="red" strokeweight="4.5pt">
            <v:stroke linestyle="thickThin"/>
          </v:line>
        </w:pic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非常感谢贵社对垃圾分类工作的支持和关注，我区自实施垃圾分类工作以来，区城管局严格按照上级部门要求，指导全区开展垃圾分类工作，以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“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党建引领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”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为抓手，率先在党政机关、学校、医院等公共机构实施，配备分类桶，健全组织机构，夯实工作责任、组建垃圾分类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“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三支队伍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”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，加强宣传引导和培训，落实工作责任，积极推行垃圾分类工作，营造了全区垃圾分类良好工作氛围，取得了一些成效。目前全区共创建市级垃圾分类示范单位、学校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9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家，达标单位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70</w:t>
      </w:r>
      <w:r w:rsidR="00BB50E3" w:rsidRPr="0045091B">
        <w:rPr>
          <w:rFonts w:ascii="Times New Roman" w:eastAsia="方正仿宋简体" w:hAnsi="Times New Roman" w:cs="Times New Roman"/>
          <w:sz w:val="32"/>
          <w:szCs w:val="32"/>
        </w:rPr>
        <w:t>家。但工作推进中仍存在一些问题，垃圾混投、前分后混问题较为突出，区城管局对此加大垃圾分类业务</w:t>
      </w:r>
      <w:r w:rsidR="00BB50E3" w:rsidRPr="00892F07">
        <w:rPr>
          <w:rFonts w:ascii="Times New Roman" w:eastAsia="方正仿宋简体" w:hAnsi="Times New Roman" w:cs="Times New Roman"/>
          <w:spacing w:val="-4"/>
          <w:sz w:val="32"/>
          <w:szCs w:val="32"/>
        </w:rPr>
        <w:lastRenderedPageBreak/>
        <w:t>指导，积极协调各职能部门形成合力，全力推进全区垃圾分类工作。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45091B">
        <w:rPr>
          <w:rFonts w:ascii="黑体" w:eastAsia="黑体" w:hAnsi="黑体" w:cs="Times New Roman"/>
          <w:sz w:val="32"/>
          <w:szCs w:val="32"/>
        </w:rPr>
        <w:t>一、加大日常宣传，强力督促指导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2020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年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4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月份以来，疫情进入相对稳定期后，我区多次组织垃圾分类进小区、进学校、进社区宣传和培训活动，旨在提升全区居民对垃圾分类的知晓率和参与率。并对全区各街办、单位、小区垃圾分类工作进行业务督导和考核，要求各责任主体严格按照指导意见，合理规范设置垃圾收集点、足额配备分类设施和专（兼）职工作人员，组建垃圾分类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三支队伍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，充分发挥工作能动性，认真落实垃圾分类管理制度，结合实际开展形式多样的宣传活动，住宅小区加大反复入户宣传力度，积极推行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定时定点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投放，全力提升我区垃圾分类覆盖率。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45091B">
        <w:rPr>
          <w:rFonts w:ascii="黑体" w:eastAsia="黑体" w:hAnsi="黑体" w:cs="Times New Roman"/>
          <w:sz w:val="32"/>
          <w:szCs w:val="32"/>
        </w:rPr>
        <w:t>二、加强部门联动，形成合力。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我区已起草了《关于成立西安市临潼区垃圾分类工作领导小组的通知》文件，待区委、区政府审定后下发执行，领导小组组长由区委、区政府主要领导担任，各街道、区级各相关职能部门党政主要领导为成员。建立垃圾分类联席会议制度，定期召开联席会议，研究解决我区垃圾分类工作存在的问题。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执法部门严格按照《西安市垃圾分类管理办法》相关条款，强化分类收运监管，加大对垃圾分类违法行为的检查和处罚力度。垃圾收运单位建立不分类不收运机制，完善分类收运模式。各垃圾分类责任主体严格按照《西安市垃圾分类管理办法》规定，认真落实管理责任，切实负起责任，认真组织实施所辖区域内垃圾分类工作。科工商务部门完善可回收物回收网点布局规划，会同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lastRenderedPageBreak/>
        <w:t>城管部门加强再生资源回收体系和生活垃圾分类收运体系的衔接。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45091B">
        <w:rPr>
          <w:rFonts w:ascii="黑体" w:eastAsia="黑体" w:hAnsi="黑体" w:cs="Times New Roman"/>
          <w:sz w:val="32"/>
          <w:szCs w:val="32"/>
        </w:rPr>
        <w:t>四、加大资金投入，加快“三化中心”建设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2019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年区政府第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18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届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56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次常务会研究，决定由区城管局牵头，加快推进生活垃圾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三化处理中心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项目建设。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西安市临潼区生活垃圾三化处理中心项目占地约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80.22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亩（行者街道面积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56.26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亩，斜口街道面积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23.96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亩），其中河道面积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10.93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亩，建筑面积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35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亩。主要建设内容包括区生活垃圾分拣中心、大件垃圾拆分处理中心、中型生活垃圾压缩中转中心和厨余生活垃圾处理厂、有毒有害垃圾暂存点等建设内容。包括垃圾渗液处理站、停车场、管理房等配套设施建设。项目目前已完成选址，加紧进行文物踏勘、环评、招标及第三方公司发展后续事项。</w:t>
      </w:r>
    </w:p>
    <w:p w:rsidR="001F02CF" w:rsidRPr="0045091B" w:rsidRDefault="00BB50E3" w:rsidP="00892F07">
      <w:pPr>
        <w:spacing w:line="58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总之，我区垃圾分类工作坚持以习近平来陕考察重要讲话精神为指导，积极推进生态环境持续良好发展，深入践行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垃圾分类就是新时尚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，严格落实上级要求，积极协调对接，形成合力，着力解决好工作推进过程中的难点和人民关心的垃圾分类热点问题，加快推动营造我区干净、整洁、生态环境良好的宜居环境。</w:t>
      </w:r>
    </w:p>
    <w:p w:rsidR="001F02CF" w:rsidRPr="0045091B" w:rsidRDefault="00BB50E3" w:rsidP="00892F07">
      <w:pPr>
        <w:spacing w:line="580" w:lineRule="exact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 xml:space="preserve">    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最后，再次感谢贵社对我区垃圾分类工作的关心和支持，希望今后一如既往的提出宝贵意见和建议。</w:t>
      </w:r>
    </w:p>
    <w:p w:rsidR="001F02CF" w:rsidRDefault="001F02CF" w:rsidP="00892F07">
      <w:pPr>
        <w:spacing w:line="580" w:lineRule="exact"/>
        <w:rPr>
          <w:rFonts w:ascii="Times New Roman" w:eastAsia="方正仿宋简体" w:hAnsi="Times New Roman" w:cs="Times New Roman"/>
          <w:sz w:val="32"/>
          <w:szCs w:val="32"/>
        </w:rPr>
      </w:pPr>
    </w:p>
    <w:p w:rsidR="00892F07" w:rsidRPr="0045091B" w:rsidRDefault="00892F07" w:rsidP="00892F07">
      <w:pPr>
        <w:spacing w:line="580" w:lineRule="exact"/>
        <w:rPr>
          <w:rFonts w:ascii="Times New Roman" w:eastAsia="方正仿宋简体" w:hAnsi="Times New Roman" w:cs="Times New Roman"/>
          <w:sz w:val="32"/>
          <w:szCs w:val="32"/>
        </w:rPr>
      </w:pPr>
    </w:p>
    <w:p w:rsidR="001F02CF" w:rsidRPr="0045091B" w:rsidRDefault="00BB50E3" w:rsidP="00892F07">
      <w:pPr>
        <w:spacing w:line="580" w:lineRule="exact"/>
        <w:ind w:firstLineChars="1450" w:firstLine="4640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>西安市临潼区人民政府</w:t>
      </w:r>
    </w:p>
    <w:p w:rsidR="001F02CF" w:rsidRPr="0045091B" w:rsidRDefault="00BB50E3" w:rsidP="00892F07">
      <w:pPr>
        <w:spacing w:line="580" w:lineRule="exact"/>
        <w:ind w:firstLineChars="1373" w:firstLine="4394"/>
        <w:rPr>
          <w:rFonts w:ascii="Times New Roman" w:eastAsia="方正仿宋简体" w:hAnsi="Times New Roman" w:cs="Times New Roman"/>
          <w:sz w:val="32"/>
          <w:szCs w:val="32"/>
        </w:rPr>
      </w:pPr>
      <w:r w:rsidRPr="0045091B"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  <w:r w:rsidR="00892F07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 xml:space="preserve">  2020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年</w:t>
      </w:r>
      <w:r w:rsidR="0045091B">
        <w:rPr>
          <w:rFonts w:ascii="Times New Roman" w:eastAsia="方正仿宋简体" w:hAnsi="Times New Roman" w:cs="Times New Roman" w:hint="eastAsia"/>
          <w:sz w:val="32"/>
          <w:szCs w:val="32"/>
        </w:rPr>
        <w:t>9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月</w:t>
      </w:r>
      <w:r w:rsidR="00892F07">
        <w:rPr>
          <w:rFonts w:ascii="Times New Roman" w:eastAsia="方正仿宋简体" w:hAnsi="Times New Roman" w:cs="Times New Roman" w:hint="eastAsia"/>
          <w:sz w:val="32"/>
          <w:szCs w:val="32"/>
        </w:rPr>
        <w:t>4</w:t>
      </w:r>
      <w:r w:rsidRPr="0045091B">
        <w:rPr>
          <w:rFonts w:ascii="Times New Roman" w:eastAsia="方正仿宋简体" w:hAnsi="Times New Roman" w:cs="Times New Roman"/>
          <w:sz w:val="32"/>
          <w:szCs w:val="32"/>
        </w:rPr>
        <w:t>日</w:t>
      </w:r>
    </w:p>
    <w:p w:rsidR="001F02CF" w:rsidRPr="0045091B" w:rsidRDefault="0045091B" w:rsidP="00892F07">
      <w:pPr>
        <w:spacing w:line="58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color w:val="000000" w:themeColor="text1"/>
          <w:sz w:val="32"/>
          <w:szCs w:val="32"/>
        </w:rPr>
        <w:t>（</w:t>
      </w:r>
      <w:r w:rsidR="00BB50E3" w:rsidRPr="0045091B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联系人：郝科峰</w:t>
      </w:r>
      <w:r w:rsidR="00BB50E3" w:rsidRPr="0045091B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 xml:space="preserve">   </w:t>
      </w:r>
      <w:r w:rsidR="00BB50E3" w:rsidRPr="0045091B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联系电话：</w:t>
      </w:r>
      <w:r w:rsidR="00BB50E3" w:rsidRPr="0045091B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83823333</w:t>
      </w:r>
      <w:r>
        <w:rPr>
          <w:rFonts w:ascii="Times New Roman" w:eastAsia="方正仿宋简体" w:hAnsi="Times New Roman" w:cs="Times New Roman" w:hint="eastAsia"/>
          <w:color w:val="000000" w:themeColor="text1"/>
          <w:sz w:val="32"/>
          <w:szCs w:val="32"/>
        </w:rPr>
        <w:t>）</w:t>
      </w:r>
    </w:p>
    <w:sectPr w:rsidR="001F02CF" w:rsidRPr="0045091B" w:rsidSect="0045091B">
      <w:footerReference w:type="even" r:id="rId7"/>
      <w:footerReference w:type="default" r:id="rId8"/>
      <w:footerReference w:type="first" r:id="rId9"/>
      <w:pgSz w:w="11906" w:h="16838"/>
      <w:pgMar w:top="1701" w:right="1418" w:bottom="1134" w:left="1418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4C7" w:rsidRDefault="00BF74C7" w:rsidP="0045091B">
      <w:r>
        <w:separator/>
      </w:r>
    </w:p>
  </w:endnote>
  <w:endnote w:type="continuationSeparator" w:id="1">
    <w:p w:rsidR="00BF74C7" w:rsidRDefault="00BF74C7" w:rsidP="00450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3673933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5091B" w:rsidRPr="0045091B" w:rsidRDefault="00BA7209" w:rsidP="0045091B">
        <w:pPr>
          <w:pStyle w:val="a3"/>
          <w:ind w:right="360" w:firstLineChars="50" w:firstLine="90"/>
          <w:rPr>
            <w:rFonts w:asciiTheme="minorEastAsia" w:hAnsiTheme="minorEastAsia"/>
            <w:sz w:val="28"/>
            <w:szCs w:val="28"/>
          </w:rPr>
        </w:pPr>
        <w:r w:rsidRPr="0045091B">
          <w:rPr>
            <w:rFonts w:asciiTheme="minorEastAsia" w:hAnsiTheme="minorEastAsia"/>
            <w:sz w:val="28"/>
            <w:szCs w:val="28"/>
          </w:rPr>
          <w:fldChar w:fldCharType="begin"/>
        </w:r>
        <w:r w:rsidR="0045091B" w:rsidRPr="0045091B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45091B">
          <w:rPr>
            <w:rFonts w:asciiTheme="minorEastAsia" w:hAnsiTheme="minorEastAsia"/>
            <w:sz w:val="28"/>
            <w:szCs w:val="28"/>
          </w:rPr>
          <w:fldChar w:fldCharType="separate"/>
        </w:r>
        <w:r w:rsidR="007D766B" w:rsidRPr="007D766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7D766B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45091B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3673936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5091B" w:rsidRPr="0045091B" w:rsidRDefault="00BA7209" w:rsidP="00892F07">
        <w:pPr>
          <w:pStyle w:val="a3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45091B">
          <w:rPr>
            <w:rFonts w:asciiTheme="minorEastAsia" w:hAnsiTheme="minorEastAsia"/>
            <w:sz w:val="28"/>
            <w:szCs w:val="28"/>
          </w:rPr>
          <w:fldChar w:fldCharType="begin"/>
        </w:r>
        <w:r w:rsidR="0045091B" w:rsidRPr="0045091B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45091B">
          <w:rPr>
            <w:rFonts w:asciiTheme="minorEastAsia" w:hAnsiTheme="minorEastAsia"/>
            <w:sz w:val="28"/>
            <w:szCs w:val="28"/>
          </w:rPr>
          <w:fldChar w:fldCharType="separate"/>
        </w:r>
        <w:r w:rsidR="007D766B" w:rsidRPr="007D766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7D766B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45091B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3673932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5091B" w:rsidRPr="0045091B" w:rsidRDefault="0045091B" w:rsidP="0045091B">
        <w:pPr>
          <w:pStyle w:val="a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4C7" w:rsidRDefault="00BF74C7" w:rsidP="0045091B">
      <w:r>
        <w:separator/>
      </w:r>
    </w:p>
  </w:footnote>
  <w:footnote w:type="continuationSeparator" w:id="1">
    <w:p w:rsidR="00BF74C7" w:rsidRDefault="00BF74C7" w:rsidP="004509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E1D113A"/>
    <w:rsid w:val="00157BC7"/>
    <w:rsid w:val="001D61B4"/>
    <w:rsid w:val="001F02CF"/>
    <w:rsid w:val="00252239"/>
    <w:rsid w:val="003D4116"/>
    <w:rsid w:val="0045091B"/>
    <w:rsid w:val="006B7978"/>
    <w:rsid w:val="007D766B"/>
    <w:rsid w:val="00802C5C"/>
    <w:rsid w:val="00892F07"/>
    <w:rsid w:val="00A37126"/>
    <w:rsid w:val="00B92882"/>
    <w:rsid w:val="00BA7209"/>
    <w:rsid w:val="00BB50E3"/>
    <w:rsid w:val="00BF74C7"/>
    <w:rsid w:val="00D1479C"/>
    <w:rsid w:val="08CB401B"/>
    <w:rsid w:val="0D19308F"/>
    <w:rsid w:val="20E70B76"/>
    <w:rsid w:val="21F61389"/>
    <w:rsid w:val="4E1D113A"/>
    <w:rsid w:val="526B401E"/>
    <w:rsid w:val="76934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02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F0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1F0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1F02C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F02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cp:lastPrinted>2020-09-11T03:01:00Z</cp:lastPrinted>
  <dcterms:created xsi:type="dcterms:W3CDTF">2020-10-28T02:52:00Z</dcterms:created>
  <dcterms:modified xsi:type="dcterms:W3CDTF">2020-10-28T02:52:00Z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