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A2C" w:rsidRPr="00271A2C" w:rsidRDefault="00271A2C" w:rsidP="00271A2C">
      <w:pPr>
        <w:rPr>
          <w:rFonts w:eastAsia="黑体"/>
          <w:color w:val="000000"/>
          <w:sz w:val="32"/>
          <w:szCs w:val="32"/>
        </w:rPr>
      </w:pPr>
      <w:r w:rsidRPr="00271A2C">
        <w:rPr>
          <w:rFonts w:eastAsia="黑体"/>
          <w:color w:val="000000"/>
          <w:sz w:val="32"/>
          <w:szCs w:val="32"/>
        </w:rPr>
        <w:t>附件</w:t>
      </w:r>
      <w:r w:rsidRPr="00271A2C">
        <w:rPr>
          <w:rFonts w:eastAsia="黑体"/>
          <w:color w:val="000000"/>
          <w:sz w:val="32"/>
          <w:szCs w:val="32"/>
        </w:rPr>
        <w:t>2</w:t>
      </w:r>
    </w:p>
    <w:p w:rsidR="00271A2C" w:rsidRPr="00271A2C" w:rsidRDefault="00271A2C" w:rsidP="00271A2C">
      <w:pPr>
        <w:tabs>
          <w:tab w:val="left" w:pos="3600"/>
        </w:tabs>
        <w:spacing w:line="6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271A2C">
        <w:rPr>
          <w:rFonts w:ascii="方正小标宋简体" w:eastAsia="方正小标宋简体" w:hint="eastAsia"/>
          <w:color w:val="000000"/>
          <w:sz w:val="44"/>
          <w:szCs w:val="44"/>
        </w:rPr>
        <w:t>临潼区2022年重点前期项目申报表</w:t>
      </w:r>
    </w:p>
    <w:p w:rsidR="00271A2C" w:rsidRPr="00271A2C" w:rsidRDefault="00271A2C" w:rsidP="00271A2C">
      <w:pPr>
        <w:spacing w:line="400" w:lineRule="exact"/>
        <w:jc w:val="center"/>
        <w:rPr>
          <w:rFonts w:eastAsia="方正仿宋简体"/>
          <w:color w:val="000000"/>
          <w:sz w:val="24"/>
        </w:rPr>
      </w:pPr>
      <w:r w:rsidRPr="00271A2C">
        <w:rPr>
          <w:rFonts w:eastAsia="方正小标宋简体"/>
          <w:color w:val="000000"/>
          <w:sz w:val="44"/>
          <w:szCs w:val="44"/>
        </w:rPr>
        <w:t xml:space="preserve">                                                      </w:t>
      </w:r>
      <w:r w:rsidRPr="00271A2C">
        <w:rPr>
          <w:rFonts w:eastAsia="方正仿宋简体"/>
          <w:color w:val="000000"/>
          <w:sz w:val="24"/>
        </w:rPr>
        <w:t>单位：万元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06"/>
        <w:gridCol w:w="1216"/>
        <w:gridCol w:w="732"/>
        <w:gridCol w:w="733"/>
        <w:gridCol w:w="1599"/>
        <w:gridCol w:w="851"/>
        <w:gridCol w:w="850"/>
        <w:gridCol w:w="709"/>
        <w:gridCol w:w="709"/>
        <w:gridCol w:w="992"/>
        <w:gridCol w:w="1843"/>
        <w:gridCol w:w="708"/>
        <w:gridCol w:w="2344"/>
        <w:gridCol w:w="612"/>
      </w:tblGrid>
      <w:tr w:rsidR="00271A2C" w:rsidRPr="00271A2C" w:rsidTr="001F7B9D">
        <w:trPr>
          <w:trHeight w:val="355"/>
        </w:trPr>
        <w:tc>
          <w:tcPr>
            <w:tcW w:w="506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序号</w:t>
            </w:r>
          </w:p>
        </w:tc>
        <w:tc>
          <w:tcPr>
            <w:tcW w:w="1216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项目名称</w:t>
            </w:r>
          </w:p>
        </w:tc>
        <w:tc>
          <w:tcPr>
            <w:tcW w:w="732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拟建地点</w:t>
            </w:r>
          </w:p>
        </w:tc>
        <w:tc>
          <w:tcPr>
            <w:tcW w:w="733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建设规模</w:t>
            </w:r>
          </w:p>
        </w:tc>
        <w:tc>
          <w:tcPr>
            <w:tcW w:w="1599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建设规模及主要建设内容</w:t>
            </w:r>
          </w:p>
        </w:tc>
        <w:tc>
          <w:tcPr>
            <w:tcW w:w="1701" w:type="dxa"/>
            <w:gridSpan w:val="2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用地情况（亩）</w:t>
            </w:r>
          </w:p>
        </w:tc>
        <w:tc>
          <w:tcPr>
            <w:tcW w:w="2410" w:type="dxa"/>
            <w:gridSpan w:val="3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总投资及资金来源</w:t>
            </w:r>
          </w:p>
        </w:tc>
        <w:tc>
          <w:tcPr>
            <w:tcW w:w="1843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截至</w:t>
            </w:r>
            <w:r w:rsidRPr="00271A2C">
              <w:rPr>
                <w:rFonts w:eastAsia="方正仿宋简体"/>
                <w:color w:val="000000"/>
                <w:szCs w:val="22"/>
              </w:rPr>
              <w:t>2021</w:t>
            </w:r>
            <w:r w:rsidRPr="00271A2C">
              <w:rPr>
                <w:rFonts w:eastAsia="方正仿宋简体"/>
                <w:color w:val="000000"/>
                <w:szCs w:val="22"/>
              </w:rPr>
              <w:t>年底已完成的前期工作</w:t>
            </w:r>
          </w:p>
        </w:tc>
        <w:tc>
          <w:tcPr>
            <w:tcW w:w="3052" w:type="dxa"/>
            <w:gridSpan w:val="2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2022</w:t>
            </w:r>
            <w:r w:rsidRPr="00271A2C">
              <w:rPr>
                <w:rFonts w:eastAsia="方正仿宋简体"/>
                <w:color w:val="000000"/>
                <w:szCs w:val="22"/>
              </w:rPr>
              <w:t>年计划</w:t>
            </w:r>
          </w:p>
        </w:tc>
        <w:tc>
          <w:tcPr>
            <w:tcW w:w="612" w:type="dxa"/>
            <w:vMerge w:val="restart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备注</w:t>
            </w:r>
          </w:p>
        </w:tc>
      </w:tr>
      <w:tr w:rsidR="00271A2C" w:rsidRPr="00271A2C" w:rsidTr="001F7B9D">
        <w:trPr>
          <w:trHeight w:val="441"/>
        </w:trPr>
        <w:tc>
          <w:tcPr>
            <w:tcW w:w="506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216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32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33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599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总用地</w:t>
            </w:r>
          </w:p>
        </w:tc>
        <w:tc>
          <w:tcPr>
            <w:tcW w:w="850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新增建设用地</w:t>
            </w:r>
          </w:p>
        </w:tc>
        <w:tc>
          <w:tcPr>
            <w:tcW w:w="70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合计</w:t>
            </w:r>
          </w:p>
        </w:tc>
        <w:tc>
          <w:tcPr>
            <w:tcW w:w="70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政府资金</w:t>
            </w:r>
          </w:p>
        </w:tc>
        <w:tc>
          <w:tcPr>
            <w:tcW w:w="99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企业自筹等其他资金</w:t>
            </w:r>
          </w:p>
        </w:tc>
        <w:tc>
          <w:tcPr>
            <w:tcW w:w="1843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前期投资</w:t>
            </w:r>
          </w:p>
        </w:tc>
        <w:tc>
          <w:tcPr>
            <w:tcW w:w="2344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工作内容及计划目标</w:t>
            </w:r>
          </w:p>
        </w:tc>
        <w:tc>
          <w:tcPr>
            <w:tcW w:w="612" w:type="dxa"/>
            <w:vMerge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</w:tr>
      <w:tr w:rsidR="00271A2C" w:rsidRPr="00271A2C" w:rsidTr="001F7B9D">
        <w:trPr>
          <w:trHeight w:val="245"/>
        </w:trPr>
        <w:tc>
          <w:tcPr>
            <w:tcW w:w="506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216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3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33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59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2344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61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</w:tr>
      <w:tr w:rsidR="00271A2C" w:rsidRPr="00271A2C" w:rsidTr="001F7B9D">
        <w:trPr>
          <w:trHeight w:val="280"/>
        </w:trPr>
        <w:tc>
          <w:tcPr>
            <w:tcW w:w="506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216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3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33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59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851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850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9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99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1843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708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2344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612" w:type="dxa"/>
            <w:vAlign w:val="center"/>
          </w:tcPr>
          <w:p w:rsidR="00271A2C" w:rsidRPr="00271A2C" w:rsidRDefault="00271A2C" w:rsidP="00271A2C">
            <w:pPr>
              <w:spacing w:line="320" w:lineRule="exact"/>
              <w:jc w:val="center"/>
              <w:rPr>
                <w:rFonts w:eastAsia="方正仿宋简体"/>
                <w:color w:val="000000"/>
                <w:szCs w:val="22"/>
              </w:rPr>
            </w:pPr>
          </w:p>
        </w:tc>
      </w:tr>
    </w:tbl>
    <w:p w:rsidR="00271A2C" w:rsidRPr="00271A2C" w:rsidRDefault="00271A2C" w:rsidP="00271A2C">
      <w:pPr>
        <w:spacing w:line="320" w:lineRule="exact"/>
        <w:rPr>
          <w:rFonts w:eastAsia="方正仿宋简体"/>
          <w:color w:val="000000"/>
          <w:szCs w:val="22"/>
        </w:rPr>
      </w:pPr>
    </w:p>
    <w:p w:rsidR="00271A2C" w:rsidRPr="00271A2C" w:rsidRDefault="00271A2C" w:rsidP="00271A2C">
      <w:pPr>
        <w:spacing w:line="320" w:lineRule="exact"/>
        <w:rPr>
          <w:rFonts w:eastAsia="方正仿宋简体"/>
          <w:color w:val="000000"/>
          <w:szCs w:val="22"/>
        </w:rPr>
      </w:pPr>
      <w:r w:rsidRPr="00271A2C">
        <w:rPr>
          <w:rFonts w:eastAsia="方正仿宋简体"/>
          <w:color w:val="000000"/>
          <w:szCs w:val="22"/>
        </w:rPr>
        <w:t>填表说明：</w:t>
      </w:r>
    </w:p>
    <w:tbl>
      <w:tblPr>
        <w:tblW w:w="0" w:type="auto"/>
        <w:tblLayout w:type="fixed"/>
        <w:tblLook w:val="0000"/>
      </w:tblPr>
      <w:tblGrid>
        <w:gridCol w:w="7196"/>
        <w:gridCol w:w="6978"/>
      </w:tblGrid>
      <w:tr w:rsidR="00271A2C" w:rsidRPr="00271A2C" w:rsidTr="001F7B9D">
        <w:tc>
          <w:tcPr>
            <w:tcW w:w="7196" w:type="dxa"/>
          </w:tcPr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 xml:space="preserve">1. </w:t>
            </w:r>
            <w:r w:rsidRPr="00271A2C">
              <w:rPr>
                <w:rFonts w:eastAsia="方正仿宋简体"/>
                <w:color w:val="000000"/>
                <w:szCs w:val="22"/>
              </w:rPr>
              <w:t>项目名称，按项目正式批准、核准或备案的名称填写。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105" w:hangingChars="50" w:hanging="105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 xml:space="preserve">2. </w:t>
            </w:r>
            <w:r w:rsidRPr="00271A2C">
              <w:rPr>
                <w:rFonts w:eastAsia="方正仿宋简体"/>
                <w:color w:val="000000"/>
                <w:szCs w:val="22"/>
              </w:rPr>
              <w:t>建设规模及主要建设内容，按项目正式批准、核准的文件内容填写。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105" w:hangingChars="50" w:hanging="105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（包括地址、占地面积、建设内容、新增生产能力或效益等）。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210" w:hangingChars="100" w:hanging="210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 xml:space="preserve">3. </w:t>
            </w:r>
            <w:r w:rsidRPr="00271A2C">
              <w:rPr>
                <w:rFonts w:eastAsia="方正仿宋简体"/>
                <w:color w:val="000000"/>
                <w:szCs w:val="22"/>
              </w:rPr>
              <w:t>用地情况，按照项目正式批准、核准的用地面积填写，需注明其中新增建设用地面积。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 xml:space="preserve">4. </w:t>
            </w:r>
            <w:r w:rsidRPr="00271A2C">
              <w:rPr>
                <w:rFonts w:eastAsia="方正仿宋简体"/>
                <w:color w:val="000000"/>
                <w:szCs w:val="22"/>
              </w:rPr>
              <w:t>总投资，按项目已批准、核准的文件填写。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rPr>
                <w:rFonts w:eastAsia="方正仿宋简体"/>
                <w:color w:val="000000"/>
                <w:szCs w:val="22"/>
              </w:rPr>
            </w:pPr>
          </w:p>
        </w:tc>
        <w:tc>
          <w:tcPr>
            <w:tcW w:w="6978" w:type="dxa"/>
          </w:tcPr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315" w:hangingChars="150" w:hanging="315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 xml:space="preserve">5. </w:t>
            </w:r>
            <w:r w:rsidRPr="00271A2C">
              <w:rPr>
                <w:rFonts w:eastAsia="方正仿宋简体"/>
                <w:color w:val="000000"/>
                <w:szCs w:val="22"/>
              </w:rPr>
              <w:t>资金来源，按项目正式批准、核准的资金来源填写。（包括政府资金、银行贷款、企业自有、外商投资等）。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315" w:hangingChars="150" w:hanging="315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 xml:space="preserve">6. </w:t>
            </w:r>
            <w:r w:rsidRPr="00271A2C">
              <w:rPr>
                <w:rFonts w:eastAsia="方正仿宋简体"/>
                <w:color w:val="000000"/>
                <w:szCs w:val="22"/>
              </w:rPr>
              <w:t>截至</w:t>
            </w:r>
            <w:r w:rsidRPr="00271A2C">
              <w:rPr>
                <w:rFonts w:eastAsia="方正仿宋简体"/>
                <w:color w:val="000000"/>
                <w:szCs w:val="22"/>
              </w:rPr>
              <w:t>2021</w:t>
            </w:r>
            <w:r w:rsidRPr="00271A2C">
              <w:rPr>
                <w:rFonts w:eastAsia="方正仿宋简体"/>
                <w:color w:val="000000"/>
                <w:szCs w:val="22"/>
              </w:rPr>
              <w:t>年底完成的前期工作，应将该项目在</w:t>
            </w:r>
            <w:r w:rsidRPr="00271A2C">
              <w:rPr>
                <w:rFonts w:eastAsia="方正仿宋简体"/>
                <w:color w:val="000000"/>
                <w:szCs w:val="22"/>
              </w:rPr>
              <w:t>2021</w:t>
            </w:r>
            <w:r w:rsidRPr="00271A2C">
              <w:rPr>
                <w:rFonts w:eastAsia="方正仿宋简体"/>
                <w:color w:val="000000"/>
                <w:szCs w:val="22"/>
              </w:rPr>
              <w:t>年底前所完成的前期工作填写详细。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7. 2022</w:t>
            </w:r>
            <w:r w:rsidRPr="00271A2C">
              <w:rPr>
                <w:rFonts w:eastAsia="方正仿宋简体"/>
                <w:color w:val="000000"/>
                <w:szCs w:val="22"/>
              </w:rPr>
              <w:t>年前期投资，按当年计划投资额填写。</w:t>
            </w:r>
            <w:r w:rsidRPr="00271A2C">
              <w:rPr>
                <w:rFonts w:eastAsia="方正仿宋简体"/>
                <w:color w:val="000000"/>
                <w:szCs w:val="22"/>
              </w:rPr>
              <w:t xml:space="preserve">  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315" w:hangingChars="150" w:hanging="315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8.2022</w:t>
            </w:r>
            <w:r w:rsidRPr="00271A2C">
              <w:rPr>
                <w:rFonts w:eastAsia="方正仿宋简体"/>
                <w:color w:val="000000"/>
                <w:szCs w:val="22"/>
              </w:rPr>
              <w:t>年工作内容及计划目标，填写</w:t>
            </w:r>
            <w:r w:rsidRPr="00271A2C">
              <w:rPr>
                <w:rFonts w:eastAsia="方正仿宋简体"/>
                <w:color w:val="000000"/>
                <w:szCs w:val="22"/>
              </w:rPr>
              <w:t>2022</w:t>
            </w:r>
            <w:r w:rsidRPr="00271A2C">
              <w:rPr>
                <w:rFonts w:eastAsia="方正仿宋简体"/>
                <w:color w:val="000000"/>
                <w:szCs w:val="22"/>
              </w:rPr>
              <w:t>年度内主要前期工作内容，如前期建审手续办理、土地征收、资金筹备等。</w:t>
            </w:r>
          </w:p>
          <w:p w:rsidR="00271A2C" w:rsidRPr="00271A2C" w:rsidRDefault="00271A2C" w:rsidP="00271A2C">
            <w:pPr>
              <w:tabs>
                <w:tab w:val="left" w:pos="3600"/>
              </w:tabs>
              <w:spacing w:line="320" w:lineRule="exact"/>
              <w:ind w:left="315" w:hangingChars="150" w:hanging="315"/>
              <w:rPr>
                <w:rFonts w:eastAsia="方正仿宋简体"/>
                <w:color w:val="000000"/>
                <w:szCs w:val="22"/>
              </w:rPr>
            </w:pPr>
          </w:p>
        </w:tc>
      </w:tr>
      <w:tr w:rsidR="00271A2C" w:rsidRPr="00271A2C" w:rsidTr="001F7B9D">
        <w:trPr>
          <w:trHeight w:val="363"/>
        </w:trPr>
        <w:tc>
          <w:tcPr>
            <w:tcW w:w="14174" w:type="dxa"/>
            <w:gridSpan w:val="2"/>
          </w:tcPr>
          <w:p w:rsidR="00271A2C" w:rsidRPr="00271A2C" w:rsidRDefault="00271A2C" w:rsidP="00271A2C">
            <w:pPr>
              <w:spacing w:line="320" w:lineRule="exact"/>
              <w:rPr>
                <w:rFonts w:eastAsia="方正仿宋简体"/>
                <w:color w:val="000000"/>
                <w:szCs w:val="22"/>
              </w:rPr>
            </w:pPr>
            <w:r w:rsidRPr="00271A2C">
              <w:rPr>
                <w:rFonts w:eastAsia="方正仿宋简体"/>
                <w:color w:val="000000"/>
                <w:szCs w:val="22"/>
              </w:rPr>
              <w:t>注释：新增建设用地是指规划期间农用地和未用地转为建设用地的土地，需占用新增建设用地计划指标。</w:t>
            </w:r>
          </w:p>
        </w:tc>
      </w:tr>
    </w:tbl>
    <w:p w:rsidR="00271A2C" w:rsidRPr="00271A2C" w:rsidRDefault="00271A2C" w:rsidP="00271A2C">
      <w:pPr>
        <w:tabs>
          <w:tab w:val="left" w:pos="3600"/>
        </w:tabs>
        <w:spacing w:line="320" w:lineRule="exact"/>
        <w:rPr>
          <w:rFonts w:eastAsia="方正仿宋简体"/>
          <w:color w:val="000000"/>
          <w:szCs w:val="22"/>
        </w:rPr>
      </w:pPr>
    </w:p>
    <w:p w:rsidR="00271A2C" w:rsidRPr="00271A2C" w:rsidRDefault="00271A2C" w:rsidP="00271A2C">
      <w:pPr>
        <w:rPr>
          <w:rFonts w:eastAsia="黑体"/>
          <w:color w:val="000000"/>
          <w:sz w:val="32"/>
          <w:szCs w:val="32"/>
        </w:rPr>
      </w:pPr>
    </w:p>
    <w:p w:rsidR="008C6DBC" w:rsidRPr="00271A2C" w:rsidRDefault="008C6DBC" w:rsidP="00271A2C"/>
    <w:sectPr w:rsidR="008C6DBC" w:rsidRPr="00271A2C" w:rsidSect="00271A2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879" w:rsidRDefault="00E77879" w:rsidP="00A93B86">
      <w:r>
        <w:separator/>
      </w:r>
    </w:p>
  </w:endnote>
  <w:endnote w:type="continuationSeparator" w:id="1">
    <w:p w:rsidR="00E77879" w:rsidRDefault="00E77879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879" w:rsidRDefault="00E77879" w:rsidP="00A93B86">
      <w:r>
        <w:separator/>
      </w:r>
    </w:p>
  </w:footnote>
  <w:footnote w:type="continuationSeparator" w:id="1">
    <w:p w:rsidR="00E77879" w:rsidRDefault="00E77879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271A2C"/>
    <w:rsid w:val="00344DDC"/>
    <w:rsid w:val="004B0B90"/>
    <w:rsid w:val="00601CBB"/>
    <w:rsid w:val="008C6DBC"/>
    <w:rsid w:val="00A93B86"/>
    <w:rsid w:val="00E7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544</Characters>
  <Application>Microsoft Office Word</Application>
  <DocSecurity>0</DocSecurity>
  <Lines>4</Lines>
  <Paragraphs>1</Paragraphs>
  <ScaleCrop>false</ScaleCrop>
  <Company>微软中国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2021-11-04T02:59:00Z</dcterms:created>
  <dcterms:modified xsi:type="dcterms:W3CDTF">2022-03-09T02:51:00Z</dcterms:modified>
</cp:coreProperties>
</file>