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1．行政复议申请书</w:t>
      </w:r>
    </w:p>
    <w:p>
      <w:pPr>
        <w:spacing w:line="560" w:lineRule="exact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（公民/法人或者其他组织）</w:t>
      </w:r>
    </w:p>
    <w:p>
      <w:pPr>
        <w:spacing w:line="56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申请人：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（姓名）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（性别）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，身份证（或者其他有效证件）号码：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××××××，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住址：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（联系地址）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，邮政编码：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，联系电话：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××××××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申请人：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（姓名）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（性别）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，身份证（或者其他有效证件）号码：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××××××，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住址：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（联系地址）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，邮政编码：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，联系电话：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××××××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……</w:t>
      </w:r>
    </w:p>
    <w:p>
      <w:pPr>
        <w:spacing w:line="560" w:lineRule="exact"/>
        <w:ind w:firstLine="640" w:firstLineChars="200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代表人：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（姓名）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（姓名）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【申请人：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（法人或者其他组织名称）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，住所地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（联系地址）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，邮政编码：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，联系电话：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××××××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法定代表人或者主要负责人：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（姓名）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（职务）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。】</w:t>
      </w:r>
    </w:p>
    <w:p>
      <w:pPr>
        <w:spacing w:line="560" w:lineRule="exact"/>
        <w:ind w:firstLine="672" w:firstLineChars="210"/>
        <w:rPr>
          <w:rFonts w:ascii="仿宋_GB2312" w:hAnsi="华文仿宋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委托代理人：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（姓名）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律师事务所律师。</w:t>
      </w:r>
    </w:p>
    <w:p>
      <w:pPr>
        <w:spacing w:line="560" w:lineRule="exact"/>
        <w:ind w:firstLine="640" w:firstLineChars="200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委托代理人：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（姓名）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（性别）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，身份证（或者其他有效证件）号码：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××××××，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住址：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（联系地址）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，邮政编码：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××××××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，联系电话：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××××××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72" w:firstLineChars="210"/>
        <w:rPr>
          <w:rFonts w:ascii="仿宋_GB2312" w:hAnsi="华文仿宋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被申请人：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（名称）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72" w:firstLineChars="210"/>
        <w:rPr>
          <w:rFonts w:ascii="仿宋_GB2312" w:hAnsi="华文仿宋"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行政复议请求: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申请人不服被申请人作出的×××××××××××（具体行政行为和文号），请求撤销该具体行政行为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72" w:firstLineChars="210"/>
        <w:rPr>
          <w:rFonts w:ascii="仿宋_GB2312" w:hAnsi="华文仿宋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主要事实和理由：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申请人于</w:t>
      </w:r>
      <w:r>
        <w:rPr>
          <w:rFonts w:hint="eastAsia" w:ascii="仿宋_GB2312" w:eastAsia="仿宋_GB2312"/>
          <w:sz w:val="32"/>
          <w:szCs w:val="32"/>
          <w:u w:val="single"/>
        </w:rPr>
        <w:t>××年×月×日通过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×××××××（方式）得知该具体行政行为，特申请行政复议，主要事实和理由如下：×××××××××××××××××××××××××××××××××××××××××××××。</w:t>
      </w:r>
    </w:p>
    <w:p>
      <w:pPr>
        <w:spacing w:line="560" w:lineRule="exact"/>
        <w:ind w:firstLine="640" w:firstLineChars="200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【行政复议请求: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申请人曾要求被申请人履行×××××××××××（法定职责），请求责令被申请人履行该项法定职责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72" w:firstLineChars="210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主要事实和理由：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申请人曾于</w:t>
      </w:r>
      <w:r>
        <w:rPr>
          <w:rFonts w:hint="eastAsia" w:ascii="仿宋_GB2312" w:eastAsia="仿宋_GB2312"/>
          <w:sz w:val="32"/>
          <w:szCs w:val="32"/>
          <w:u w:val="single"/>
        </w:rPr>
        <w:t>××年×月×日通过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×××××××（方式）要求被申请人履行法定职责，被申请人未依法履行，申请人特申请行政复议，主要事实和理由如下：×××××××××××××××××××××××××××××××××××××××××××××××。</w:t>
      </w:r>
      <w:r>
        <w:rPr>
          <w:rFonts w:hint="eastAsia" w:ascii="仿宋_GB2312" w:hAnsi="华文仿宋" w:eastAsia="仿宋_GB2312"/>
          <w:color w:val="000000"/>
          <w:sz w:val="32"/>
          <w:szCs w:val="32"/>
        </w:rPr>
        <w:t>】</w:t>
      </w:r>
    </w:p>
    <w:p>
      <w:pPr>
        <w:spacing w:line="560" w:lineRule="exact"/>
        <w:ind w:firstLine="640" w:firstLineChars="200"/>
        <w:rPr>
          <w:rFonts w:ascii="仿宋_GB2312" w:hAnsi="华文仿宋"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华文仿宋" w:eastAsia="仿宋_GB2312"/>
          <w:color w:val="000000"/>
          <w:sz w:val="32"/>
          <w:szCs w:val="32"/>
        </w:rPr>
      </w:pPr>
      <w:r>
        <w:rPr>
          <w:rFonts w:hint="eastAsia" w:ascii="仿宋_GB2312" w:hAnsi="华文仿宋" w:eastAsia="仿宋_GB2312"/>
          <w:color w:val="000000"/>
          <w:sz w:val="32"/>
          <w:szCs w:val="32"/>
        </w:rPr>
        <w:t>此致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西安市临潼区人民政府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bookmarkStart w:id="8" w:name="_GoBack"/>
      <w:bookmarkEnd w:id="8"/>
      <w:r>
        <w:rPr>
          <w:rFonts w:hint="eastAsia" w:ascii="仿宋_GB2312" w:eastAsia="仿宋_GB2312"/>
          <w:color w:val="000000"/>
          <w:sz w:val="32"/>
          <w:szCs w:val="32"/>
        </w:rPr>
        <w:t>附件：1.行政复议申请书副本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</w:t>
      </w:r>
      <w:r>
        <w:rPr>
          <w:rFonts w:hint="eastAsia" w:ascii="仿宋_GB2312" w:eastAsia="仿宋_GB2312"/>
          <w:color w:val="000000"/>
          <w:sz w:val="32"/>
          <w:szCs w:val="32"/>
        </w:rPr>
        <w:t>份；</w:t>
      </w:r>
    </w:p>
    <w:p>
      <w:pPr>
        <w:spacing w:line="560" w:lineRule="exact"/>
        <w:ind w:firstLine="1600" w:firstLineChars="5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2.申请人身份证明材料复印件；</w:t>
      </w:r>
    </w:p>
    <w:p>
      <w:pPr>
        <w:spacing w:line="560" w:lineRule="exact"/>
        <w:ind w:firstLine="1600" w:firstLineChars="5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3.其他有关材料</w:t>
      </w:r>
      <w:r>
        <w:rPr>
          <w:rFonts w:hint="eastAsia" w:ascii="仿宋_GB2312" w:hAnsi="华文仿宋" w:eastAsia="仿宋_GB2312"/>
          <w:color w:val="000000"/>
          <w:sz w:val="32"/>
          <w:szCs w:val="32"/>
          <w:u w:val="single"/>
        </w:rPr>
        <w:t>×</w:t>
      </w:r>
      <w:r>
        <w:rPr>
          <w:rFonts w:hint="eastAsia" w:ascii="仿宋_GB2312" w:eastAsia="仿宋_GB2312"/>
          <w:color w:val="000000"/>
          <w:sz w:val="32"/>
          <w:szCs w:val="32"/>
        </w:rPr>
        <w:t>份；</w:t>
      </w:r>
    </w:p>
    <w:p>
      <w:pPr>
        <w:spacing w:line="560" w:lineRule="exact"/>
        <w:ind w:firstLine="1600" w:firstLineChars="5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4.授权委托书（有委托代理人的）。</w:t>
      </w:r>
    </w:p>
    <w:p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申请人（签字或者盖章）：</w:t>
      </w: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××年××月××日□□□□</w:t>
      </w:r>
    </w:p>
    <w:p>
      <w:pPr>
        <w:pStyle w:val="4"/>
        <w:spacing w:line="0" w:lineRule="atLeast"/>
      </w:pPr>
      <w:r>
        <w:rPr>
          <w:rFonts w:hint="eastAsia"/>
        </w:rPr>
        <w:br w:type="page"/>
      </w:r>
      <w:bookmarkStart w:id="0" w:name="_Toc396290273"/>
    </w:p>
    <w:p>
      <w:pPr>
        <w:pStyle w:val="4"/>
        <w:spacing w:line="0" w:lineRule="atLeast"/>
      </w:pPr>
      <w:r>
        <w:rPr>
          <w:rFonts w:hint="eastAsia"/>
        </w:rPr>
        <w:t>2．行政复议授权委托书</w:t>
      </w:r>
      <w:bookmarkEnd w:id="0"/>
    </w:p>
    <w:p>
      <w:pPr>
        <w:pStyle w:val="4"/>
        <w:spacing w:line="0" w:lineRule="atLeast"/>
      </w:pPr>
    </w:p>
    <w:p>
      <w:pPr>
        <w:spacing w:line="560" w:lineRule="exact"/>
        <w:rPr>
          <w:rFonts w:ascii="仿宋_GB2312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（行政复议机关名称）：</w:t>
      </w: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申请人</w:t>
      </w:r>
      <w:r>
        <w:rPr>
          <w:rFonts w:hint="eastAsia" w:ascii="仿宋_GB2312" w:eastAsia="仿宋_GB2312"/>
          <w:sz w:val="32"/>
          <w:szCs w:val="32"/>
          <w:u w:val="single"/>
        </w:rPr>
        <w:t>×××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u w:val="single"/>
        </w:rPr>
        <w:t>×××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  <w:u w:val="single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不服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（被申请人）</w:t>
      </w:r>
      <w:r>
        <w:rPr>
          <w:rFonts w:hint="eastAsia" w:ascii="仿宋_GB2312" w:eastAsia="仿宋_GB2312"/>
          <w:color w:val="000000"/>
          <w:sz w:val="32"/>
          <w:szCs w:val="32"/>
        </w:rPr>
        <w:t>作出的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（具体行政行为）</w:t>
      </w:r>
      <w:r>
        <w:rPr>
          <w:rFonts w:hint="eastAsia" w:ascii="仿宋_GB2312" w:eastAsia="仿宋_GB2312"/>
          <w:color w:val="000000"/>
          <w:sz w:val="32"/>
          <w:szCs w:val="32"/>
        </w:rPr>
        <w:t>申请行政复议一案，现委托</w:t>
      </w:r>
      <w:r>
        <w:rPr>
          <w:rFonts w:hint="eastAsia" w:ascii="仿宋_GB2312" w:eastAsia="仿宋_GB2312"/>
          <w:sz w:val="32"/>
          <w:szCs w:val="32"/>
          <w:u w:val="single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为申请人的委托代理人，代理权限为：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>××××××××××××××××××××××××××××××××××××××××××××××××××××××××××××××××××××××××××××××××××××××××××××××××。</w:t>
      </w: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代理期限：</w:t>
      </w: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ind w:firstLine="5120" w:firstLineChars="16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委托人（签名）</w:t>
      </w:r>
    </w:p>
    <w:p>
      <w:pPr>
        <w:spacing w:line="560" w:lineRule="exact"/>
        <w:ind w:firstLine="5120" w:firstLineChars="16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代理人（签名）</w:t>
      </w: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××年××月××日□□□□</w:t>
      </w: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ind w:firstLine="645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（代理权限提示:</w:t>
      </w:r>
      <w:r>
        <w:rPr>
          <w:rFonts w:hint="eastAsia" w:ascii="仿宋_GB2312" w:eastAsia="仿宋_GB2312"/>
          <w:color w:val="000000"/>
          <w:sz w:val="32"/>
          <w:szCs w:val="32"/>
        </w:rPr>
        <w:t>行政复议代理权限可以为“代为承认、变更行政复议请求、代为撤回行政复议申请、代为举证、代为陈述申辩、代为查阅行政复议案卷、代为申请行政复议、代为接收行政复议法律文书等。</w:t>
      </w:r>
      <w:r>
        <w:rPr>
          <w:rFonts w:hint="eastAsia" w:ascii="仿宋_GB2312" w:eastAsia="仿宋_GB2312"/>
          <w:b/>
          <w:color w:val="000000"/>
          <w:sz w:val="32"/>
          <w:szCs w:val="32"/>
        </w:rPr>
        <w:t>注：具体代理权限由委托人与代理人协商确定。）</w:t>
      </w:r>
    </w:p>
    <w:p>
      <w:pPr>
        <w:pStyle w:val="4"/>
        <w:spacing w:line="0" w:lineRule="atLeast"/>
      </w:pPr>
      <w:r>
        <w:rPr>
          <w:rFonts w:hint="eastAsia"/>
        </w:rPr>
        <w:br w:type="page"/>
      </w:r>
      <w:bookmarkStart w:id="1" w:name="_Toc396290274"/>
      <w:bookmarkStart w:id="2" w:name="_Toc395271215"/>
      <w:bookmarkStart w:id="3" w:name="_Toc387404455"/>
      <w:bookmarkStart w:id="4" w:name="_Toc387224262"/>
      <w:bookmarkStart w:id="5" w:name="_Toc387222926"/>
      <w:bookmarkStart w:id="6" w:name="_Toc387239882"/>
      <w:bookmarkStart w:id="7" w:name="_Toc387223543"/>
    </w:p>
    <w:p>
      <w:pPr>
        <w:pStyle w:val="4"/>
        <w:spacing w:line="0" w:lineRule="atLeast"/>
      </w:pPr>
      <w:r>
        <w:rPr>
          <w:rFonts w:hint="eastAsia"/>
        </w:rPr>
        <w:t>3．行政复议代表人推选书</w:t>
      </w:r>
      <w:bookmarkEnd w:id="1"/>
      <w:bookmarkEnd w:id="2"/>
      <w:bookmarkEnd w:id="3"/>
      <w:bookmarkEnd w:id="4"/>
      <w:bookmarkEnd w:id="5"/>
      <w:bookmarkEnd w:id="6"/>
      <w:bookmarkEnd w:id="7"/>
    </w:p>
    <w:p>
      <w:pPr>
        <w:pStyle w:val="5"/>
        <w:spacing w:line="560" w:lineRule="exact"/>
      </w:pP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现推选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、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、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（不超过5人）为申请人向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×××××</w:t>
      </w:r>
      <w:r>
        <w:rPr>
          <w:rFonts w:hint="eastAsia" w:ascii="仿宋_GB2312" w:eastAsia="仿宋_GB2312"/>
          <w:color w:val="000000"/>
          <w:sz w:val="32"/>
          <w:szCs w:val="32"/>
        </w:rPr>
        <w:t>申请行政复议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××××××</w:t>
      </w:r>
      <w:r>
        <w:rPr>
          <w:rFonts w:hint="eastAsia" w:ascii="仿宋_GB2312" w:eastAsia="仿宋_GB2312"/>
          <w:color w:val="000000"/>
          <w:sz w:val="32"/>
          <w:szCs w:val="32"/>
        </w:rPr>
        <w:t>作出的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>（具体行政行为）</w:t>
      </w:r>
      <w:r>
        <w:rPr>
          <w:rFonts w:hint="eastAsia" w:ascii="仿宋_GB2312" w:eastAsia="仿宋_GB2312"/>
          <w:color w:val="000000"/>
          <w:sz w:val="32"/>
          <w:szCs w:val="32"/>
        </w:rPr>
        <w:t>一案的代表人，代表人的权限为：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>××××××××××××××××××××××××××××××××××××××××××××××××××××××××××××××××××××××××××××××××××××××××××××××××。</w:t>
      </w: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代表人（签名）</w:t>
      </w: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申请人（签名）</w:t>
      </w: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（或者申请人签名名单附后）</w:t>
      </w:r>
    </w:p>
    <w:p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××年××月××日□□□□</w:t>
      </w:r>
    </w:p>
    <w:p>
      <w:pPr>
        <w:spacing w:line="560" w:lineRule="exact"/>
        <w:ind w:firstLine="645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ind w:firstLine="645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（代表人权限提示：</w:t>
      </w:r>
      <w:r>
        <w:rPr>
          <w:rFonts w:hint="eastAsia" w:ascii="仿宋_GB2312" w:eastAsia="仿宋_GB2312"/>
          <w:color w:val="000000"/>
          <w:sz w:val="32"/>
          <w:szCs w:val="32"/>
        </w:rPr>
        <w:t>行政复议代表人的权限可以为“代为承认、变更行政复议请求、代为撤回行政复议申请、代为举证、代为陈述申辩、代为查阅行政复议案卷、代为申请行政复议、代为接收行政复议法律文书等等。</w:t>
      </w:r>
      <w:r>
        <w:rPr>
          <w:rFonts w:hint="eastAsia" w:ascii="仿宋_GB2312" w:eastAsia="仿宋_GB2312"/>
          <w:b/>
          <w:color w:val="000000"/>
          <w:sz w:val="32"/>
          <w:szCs w:val="32"/>
        </w:rPr>
        <w:t>注：具体权限由申请人与代表人协商确定。）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Y2MwZGQ5ZTcwYWI1NThkNzY5NGU1MDNiOGNhNTcifQ=="/>
  </w:docVars>
  <w:rsids>
    <w:rsidRoot w:val="0EBD0902"/>
    <w:rsid w:val="00394668"/>
    <w:rsid w:val="00D448EC"/>
    <w:rsid w:val="0EBD0902"/>
    <w:rsid w:val="424B3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5"/>
    <w:basedOn w:val="5"/>
    <w:qFormat/>
    <w:uiPriority w:val="0"/>
    <w:pPr>
      <w:spacing w:line="560" w:lineRule="exact"/>
    </w:pPr>
  </w:style>
  <w:style w:type="paragraph" w:customStyle="1" w:styleId="5">
    <w:name w:val="样式2"/>
    <w:basedOn w:val="1"/>
    <w:uiPriority w:val="0"/>
    <w:pPr>
      <w:spacing w:line="540" w:lineRule="exact"/>
      <w:jc w:val="center"/>
    </w:pPr>
    <w:rPr>
      <w:rFonts w:ascii="方正小标宋简体" w:hAnsi="华文中宋" w:eastAsia="方正小标宋简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1454</Words>
  <Characters>1458</Characters>
  <Lines>10</Lines>
  <Paragraphs>3</Paragraphs>
  <TotalTime>5</TotalTime>
  <ScaleCrop>false</ScaleCrop>
  <LinksUpToDate>false</LinksUpToDate>
  <CharactersWithSpaces>1458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2019-12-09T03:40:00Z</dcterms:created>
  <dc:creator>user</dc:creator>
  <cp:lastModifiedBy>lenovo</cp:lastModifiedBy>
  <dcterms:modified xsi:type="dcterms:W3CDTF">2022-05-25T07:05:25Z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A21829F9FFE846818A293A33A973AE24</vt:lpwstr>
  </property>
</Properties>
</file>