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CA6" w:rsidRDefault="003C3CA6" w:rsidP="003C3CA6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：</w:t>
      </w:r>
    </w:p>
    <w:p w:rsidR="003C3CA6" w:rsidRDefault="003C3CA6" w:rsidP="003C3CA6">
      <w:pPr>
        <w:spacing w:after="0"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临潼区2022年第一批市级财政农业农村发展专项</w:t>
      </w:r>
    </w:p>
    <w:p w:rsidR="003C3CA6" w:rsidRDefault="003C3CA6" w:rsidP="003C3CA6">
      <w:pPr>
        <w:spacing w:after="0"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粮食生产项目拟定实施主体名单</w:t>
      </w:r>
    </w:p>
    <w:p w:rsidR="003C3CA6" w:rsidRPr="00DE7410" w:rsidRDefault="003C3CA6" w:rsidP="003C3CA6">
      <w:pPr>
        <w:pStyle w:val="a5"/>
      </w:pPr>
    </w:p>
    <w:tbl>
      <w:tblPr>
        <w:tblStyle w:val="a6"/>
        <w:tblW w:w="5103" w:type="pct"/>
        <w:jc w:val="center"/>
        <w:tblInd w:w="-176" w:type="dxa"/>
        <w:tblLook w:val="04A0"/>
      </w:tblPr>
      <w:tblGrid>
        <w:gridCol w:w="712"/>
        <w:gridCol w:w="1781"/>
        <w:gridCol w:w="3310"/>
        <w:gridCol w:w="2895"/>
      </w:tblGrid>
      <w:tr w:rsidR="003C3CA6" w:rsidTr="00E815A5">
        <w:trPr>
          <w:trHeight w:val="747"/>
          <w:jc w:val="center"/>
        </w:trPr>
        <w:tc>
          <w:tcPr>
            <w:tcW w:w="409" w:type="pct"/>
            <w:vAlign w:val="center"/>
          </w:tcPr>
          <w:p w:rsidR="003C3CA6" w:rsidRDefault="003C3CA6" w:rsidP="00BC5D7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序号</w:t>
            </w:r>
          </w:p>
        </w:tc>
        <w:tc>
          <w:tcPr>
            <w:tcW w:w="1024" w:type="pct"/>
            <w:vAlign w:val="center"/>
          </w:tcPr>
          <w:p w:rsidR="003C3CA6" w:rsidRDefault="003C3CA6" w:rsidP="00BC5D7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项目名称</w:t>
            </w:r>
          </w:p>
        </w:tc>
        <w:tc>
          <w:tcPr>
            <w:tcW w:w="1903" w:type="pct"/>
            <w:vAlign w:val="center"/>
          </w:tcPr>
          <w:p w:rsidR="003C3CA6" w:rsidRDefault="003C3CA6" w:rsidP="00BC5D7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拟定项目实施主体</w:t>
            </w:r>
            <w:r>
              <w:rPr>
                <w:rFonts w:eastAsia="仿宋_GB2312"/>
                <w:b/>
                <w:bCs/>
                <w:sz w:val="24"/>
              </w:rPr>
              <w:t>名称</w:t>
            </w:r>
          </w:p>
        </w:tc>
        <w:tc>
          <w:tcPr>
            <w:tcW w:w="1665" w:type="pct"/>
            <w:vAlign w:val="center"/>
          </w:tcPr>
          <w:p w:rsidR="003C3CA6" w:rsidRDefault="003C3CA6" w:rsidP="00BC5D7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 w:hint="eastAsia"/>
                <w:b/>
                <w:bCs/>
                <w:sz w:val="24"/>
              </w:rPr>
              <w:t>拟定实施内容</w:t>
            </w:r>
          </w:p>
        </w:tc>
      </w:tr>
      <w:tr w:rsidR="00E815A5" w:rsidTr="00E815A5">
        <w:trPr>
          <w:trHeight w:val="747"/>
          <w:jc w:val="center"/>
        </w:trPr>
        <w:tc>
          <w:tcPr>
            <w:tcW w:w="409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1</w:t>
            </w:r>
          </w:p>
        </w:tc>
        <w:tc>
          <w:tcPr>
            <w:tcW w:w="1024" w:type="pct"/>
            <w:vMerge w:val="restart"/>
            <w:vAlign w:val="center"/>
          </w:tcPr>
          <w:p w:rsidR="00E815A5" w:rsidRPr="00D224DB" w:rsidRDefault="00E815A5" w:rsidP="00BC5D75">
            <w:pPr>
              <w:widowControl/>
              <w:spacing w:line="360" w:lineRule="exact"/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夏播粮食</w:t>
            </w:r>
          </w:p>
          <w:p w:rsidR="00E815A5" w:rsidRPr="00D224DB" w:rsidRDefault="00E815A5" w:rsidP="00BC5D75">
            <w:pPr>
              <w:widowControl/>
              <w:spacing w:line="360" w:lineRule="exact"/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作物扩种项目</w:t>
            </w:r>
          </w:p>
        </w:tc>
        <w:tc>
          <w:tcPr>
            <w:tcW w:w="1903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color w:val="000000"/>
                <w:szCs w:val="21"/>
              </w:rPr>
              <w:t>西安市临潼区农技推广服务中心</w:t>
            </w:r>
          </w:p>
        </w:tc>
        <w:tc>
          <w:tcPr>
            <w:tcW w:w="1665" w:type="pct"/>
            <w:vMerge w:val="restart"/>
            <w:vAlign w:val="center"/>
          </w:tcPr>
          <w:p w:rsidR="00E815A5" w:rsidRPr="00D224DB" w:rsidRDefault="00E815A5" w:rsidP="00E815A5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在临潼区</w:t>
            </w:r>
            <w:r w:rsidRPr="00D224DB">
              <w:rPr>
                <w:rFonts w:eastAsia="仿宋_GB2312"/>
                <w:szCs w:val="21"/>
              </w:rPr>
              <w:t>扩种</w:t>
            </w:r>
            <w:r w:rsidRPr="00D224DB">
              <w:rPr>
                <w:rFonts w:eastAsia="仿宋_GB2312"/>
                <w:color w:val="000000"/>
                <w:szCs w:val="21"/>
              </w:rPr>
              <w:t>夏玉米或大豆扩种面积不少于</w:t>
            </w:r>
            <w:r>
              <w:rPr>
                <w:rFonts w:eastAsia="仿宋_GB2312" w:hint="eastAsia"/>
                <w:color w:val="000000"/>
                <w:szCs w:val="21"/>
              </w:rPr>
              <w:t>6000</w:t>
            </w:r>
            <w:r w:rsidRPr="00D224DB">
              <w:rPr>
                <w:rFonts w:eastAsia="仿宋_GB2312"/>
                <w:color w:val="000000"/>
                <w:szCs w:val="21"/>
              </w:rPr>
              <w:t>亩。</w:t>
            </w:r>
          </w:p>
        </w:tc>
      </w:tr>
      <w:tr w:rsidR="00E815A5" w:rsidTr="00E815A5">
        <w:trPr>
          <w:trHeight w:val="747"/>
          <w:jc w:val="center"/>
        </w:trPr>
        <w:tc>
          <w:tcPr>
            <w:tcW w:w="409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2</w:t>
            </w:r>
          </w:p>
        </w:tc>
        <w:tc>
          <w:tcPr>
            <w:tcW w:w="1024" w:type="pct"/>
            <w:vMerge/>
            <w:vAlign w:val="center"/>
          </w:tcPr>
          <w:p w:rsidR="00E815A5" w:rsidRPr="00D224DB" w:rsidRDefault="00E815A5" w:rsidP="00BC5D75">
            <w:pPr>
              <w:widowControl/>
              <w:spacing w:line="360" w:lineRule="exact"/>
              <w:rPr>
                <w:rFonts w:eastAsia="仿宋_GB2312"/>
                <w:szCs w:val="21"/>
              </w:rPr>
            </w:pPr>
          </w:p>
        </w:tc>
        <w:tc>
          <w:tcPr>
            <w:tcW w:w="1903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color w:val="000000"/>
                <w:szCs w:val="21"/>
              </w:rPr>
            </w:pPr>
            <w:r w:rsidRPr="00D224DB">
              <w:rPr>
                <w:rFonts w:eastAsia="仿宋_GB2312"/>
                <w:color w:val="000000"/>
                <w:szCs w:val="21"/>
              </w:rPr>
              <w:t>西安市临潼区马额街道办事处</w:t>
            </w:r>
          </w:p>
        </w:tc>
        <w:tc>
          <w:tcPr>
            <w:tcW w:w="1665" w:type="pct"/>
            <w:vMerge/>
          </w:tcPr>
          <w:p w:rsidR="00E815A5" w:rsidRPr="00D224DB" w:rsidRDefault="00E815A5" w:rsidP="00BC5D75">
            <w:pPr>
              <w:jc w:val="left"/>
              <w:rPr>
                <w:rFonts w:eastAsia="仿宋_GB2312"/>
                <w:szCs w:val="21"/>
              </w:rPr>
            </w:pPr>
          </w:p>
        </w:tc>
      </w:tr>
      <w:tr w:rsidR="00E815A5" w:rsidTr="00E815A5">
        <w:trPr>
          <w:trHeight w:val="747"/>
          <w:jc w:val="center"/>
        </w:trPr>
        <w:tc>
          <w:tcPr>
            <w:tcW w:w="409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3</w:t>
            </w:r>
          </w:p>
        </w:tc>
        <w:tc>
          <w:tcPr>
            <w:tcW w:w="1024" w:type="pct"/>
            <w:vMerge/>
            <w:vAlign w:val="center"/>
          </w:tcPr>
          <w:p w:rsidR="00E815A5" w:rsidRPr="00D224DB" w:rsidRDefault="00E815A5" w:rsidP="00BC5D75">
            <w:pPr>
              <w:widowControl/>
              <w:spacing w:line="360" w:lineRule="exact"/>
              <w:rPr>
                <w:rFonts w:eastAsia="仿宋_GB2312"/>
                <w:szCs w:val="21"/>
              </w:rPr>
            </w:pPr>
          </w:p>
        </w:tc>
        <w:tc>
          <w:tcPr>
            <w:tcW w:w="1903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color w:val="000000"/>
                <w:szCs w:val="21"/>
              </w:rPr>
              <w:t>西安市临潼区雨金街道办事处</w:t>
            </w:r>
          </w:p>
        </w:tc>
        <w:tc>
          <w:tcPr>
            <w:tcW w:w="1665" w:type="pct"/>
            <w:vMerge/>
          </w:tcPr>
          <w:p w:rsidR="00E815A5" w:rsidRPr="00D224DB" w:rsidRDefault="00E815A5" w:rsidP="00BC5D75">
            <w:pPr>
              <w:jc w:val="left"/>
              <w:rPr>
                <w:rFonts w:eastAsia="仿宋_GB2312"/>
                <w:szCs w:val="21"/>
              </w:rPr>
            </w:pPr>
          </w:p>
        </w:tc>
      </w:tr>
      <w:tr w:rsidR="00E815A5" w:rsidTr="00E815A5">
        <w:trPr>
          <w:trHeight w:val="747"/>
          <w:jc w:val="center"/>
        </w:trPr>
        <w:tc>
          <w:tcPr>
            <w:tcW w:w="409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4</w:t>
            </w:r>
          </w:p>
        </w:tc>
        <w:tc>
          <w:tcPr>
            <w:tcW w:w="1024" w:type="pct"/>
            <w:vMerge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03" w:type="pct"/>
            <w:vAlign w:val="center"/>
          </w:tcPr>
          <w:p w:rsidR="00E815A5" w:rsidRPr="00D224DB" w:rsidRDefault="00E815A5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color w:val="000000"/>
                <w:szCs w:val="21"/>
              </w:rPr>
              <w:t>西安市临潼区任留街道办事处</w:t>
            </w:r>
          </w:p>
        </w:tc>
        <w:tc>
          <w:tcPr>
            <w:tcW w:w="1665" w:type="pct"/>
            <w:vMerge/>
          </w:tcPr>
          <w:p w:rsidR="00E815A5" w:rsidRPr="00D224DB" w:rsidRDefault="00E815A5" w:rsidP="00BC5D75">
            <w:pPr>
              <w:jc w:val="left"/>
              <w:rPr>
                <w:rFonts w:eastAsia="仿宋_GB2312"/>
                <w:szCs w:val="21"/>
              </w:rPr>
            </w:pPr>
          </w:p>
        </w:tc>
      </w:tr>
      <w:tr w:rsidR="003C3CA6" w:rsidTr="00E815A5">
        <w:trPr>
          <w:trHeight w:val="747"/>
          <w:jc w:val="center"/>
        </w:trPr>
        <w:tc>
          <w:tcPr>
            <w:tcW w:w="409" w:type="pct"/>
            <w:vAlign w:val="center"/>
          </w:tcPr>
          <w:p w:rsidR="003C3CA6" w:rsidRPr="00D224DB" w:rsidRDefault="003C3CA6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5</w:t>
            </w:r>
          </w:p>
        </w:tc>
        <w:tc>
          <w:tcPr>
            <w:tcW w:w="1024" w:type="pct"/>
            <w:vAlign w:val="center"/>
          </w:tcPr>
          <w:p w:rsidR="003C3CA6" w:rsidRPr="00D224DB" w:rsidRDefault="003C3CA6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粮食绿色高质高效创建项目</w:t>
            </w:r>
          </w:p>
        </w:tc>
        <w:tc>
          <w:tcPr>
            <w:tcW w:w="1903" w:type="pct"/>
            <w:vAlign w:val="center"/>
          </w:tcPr>
          <w:p w:rsidR="003C3CA6" w:rsidRPr="00D224DB" w:rsidRDefault="003C3CA6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color w:val="000000"/>
                <w:szCs w:val="21"/>
              </w:rPr>
              <w:t>西安市临潼区农技推广服务中心</w:t>
            </w:r>
          </w:p>
        </w:tc>
        <w:tc>
          <w:tcPr>
            <w:tcW w:w="1665" w:type="pct"/>
            <w:vAlign w:val="center"/>
          </w:tcPr>
          <w:p w:rsidR="003C3CA6" w:rsidRPr="00D224DB" w:rsidRDefault="003C3CA6" w:rsidP="00BC5D75">
            <w:pPr>
              <w:jc w:val="left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在临潼区范围内实施粮食绿色高质高效创建面积</w:t>
            </w:r>
            <w:r w:rsidRPr="00D224DB">
              <w:rPr>
                <w:rFonts w:eastAsia="仿宋_GB2312"/>
                <w:szCs w:val="21"/>
              </w:rPr>
              <w:t>4000</w:t>
            </w:r>
            <w:r w:rsidRPr="00D224DB">
              <w:rPr>
                <w:rFonts w:eastAsia="仿宋_GB2312"/>
                <w:szCs w:val="21"/>
              </w:rPr>
              <w:t>亩。</w:t>
            </w:r>
          </w:p>
        </w:tc>
      </w:tr>
      <w:tr w:rsidR="003C3CA6" w:rsidTr="00E815A5">
        <w:trPr>
          <w:trHeight w:val="1122"/>
          <w:jc w:val="center"/>
        </w:trPr>
        <w:tc>
          <w:tcPr>
            <w:tcW w:w="409" w:type="pct"/>
            <w:vAlign w:val="center"/>
          </w:tcPr>
          <w:p w:rsidR="003C3CA6" w:rsidRPr="00D224DB" w:rsidRDefault="003C3CA6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6</w:t>
            </w:r>
          </w:p>
        </w:tc>
        <w:tc>
          <w:tcPr>
            <w:tcW w:w="1024" w:type="pct"/>
            <w:vAlign w:val="center"/>
          </w:tcPr>
          <w:p w:rsidR="003C3CA6" w:rsidRPr="00D224DB" w:rsidRDefault="003C3CA6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szCs w:val="21"/>
              </w:rPr>
              <w:t>粮食重大病虫害应急防治项目</w:t>
            </w:r>
          </w:p>
        </w:tc>
        <w:tc>
          <w:tcPr>
            <w:tcW w:w="1903" w:type="pct"/>
            <w:vAlign w:val="center"/>
          </w:tcPr>
          <w:p w:rsidR="003C3CA6" w:rsidRPr="00D224DB" w:rsidRDefault="003C3CA6" w:rsidP="00BC5D75">
            <w:pPr>
              <w:jc w:val="center"/>
              <w:rPr>
                <w:rFonts w:eastAsia="仿宋_GB2312"/>
                <w:szCs w:val="21"/>
              </w:rPr>
            </w:pPr>
            <w:r w:rsidRPr="00D224DB">
              <w:rPr>
                <w:rFonts w:eastAsia="仿宋_GB2312"/>
                <w:color w:val="000000"/>
                <w:szCs w:val="21"/>
              </w:rPr>
              <w:t>西安市临潼区农技推广服务中心</w:t>
            </w:r>
          </w:p>
        </w:tc>
        <w:tc>
          <w:tcPr>
            <w:tcW w:w="1665" w:type="pct"/>
            <w:vAlign w:val="center"/>
          </w:tcPr>
          <w:p w:rsidR="003C3CA6" w:rsidRPr="00D224DB" w:rsidRDefault="00E815A5" w:rsidP="00E815A5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在临潼区</w:t>
            </w:r>
            <w:r w:rsidR="003C3CA6" w:rsidRPr="00D224DB">
              <w:rPr>
                <w:rFonts w:eastAsia="仿宋_GB2312"/>
                <w:szCs w:val="21"/>
              </w:rPr>
              <w:t>开展粮食作物重大病虫害应急防治面积</w:t>
            </w:r>
            <w:r w:rsidR="003C3CA6" w:rsidRPr="00D224DB">
              <w:rPr>
                <w:rFonts w:eastAsia="仿宋_GB2312"/>
                <w:szCs w:val="21"/>
              </w:rPr>
              <w:t>3</w:t>
            </w:r>
            <w:r w:rsidR="003C3CA6" w:rsidRPr="00D224DB">
              <w:rPr>
                <w:rFonts w:eastAsia="仿宋_GB2312"/>
                <w:szCs w:val="21"/>
              </w:rPr>
              <w:t>万亩。</w:t>
            </w:r>
          </w:p>
        </w:tc>
      </w:tr>
    </w:tbl>
    <w:p w:rsidR="003C3CA6" w:rsidRDefault="003C3CA6" w:rsidP="003C3CA6">
      <w:pPr>
        <w:tabs>
          <w:tab w:val="left" w:pos="7417"/>
        </w:tabs>
        <w:spacing w:line="300" w:lineRule="exact"/>
        <w:rPr>
          <w:rFonts w:eastAsia="仿宋_GB2312"/>
          <w:szCs w:val="21"/>
        </w:rPr>
      </w:pPr>
    </w:p>
    <w:p w:rsidR="004358AB" w:rsidRDefault="004358AB" w:rsidP="00D31D50">
      <w:pPr>
        <w:spacing w:line="220" w:lineRule="atLeast"/>
      </w:pPr>
    </w:p>
    <w:sectPr w:rsidR="004358AB" w:rsidSect="00F81AAA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5E7" w:rsidRDefault="009A65E7" w:rsidP="003C3CA6">
      <w:pPr>
        <w:spacing w:after="0"/>
      </w:pPr>
      <w:r>
        <w:separator/>
      </w:r>
    </w:p>
  </w:endnote>
  <w:endnote w:type="continuationSeparator" w:id="0">
    <w:p w:rsidR="009A65E7" w:rsidRDefault="009A65E7" w:rsidP="003C3CA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5E7" w:rsidRDefault="009A65E7" w:rsidP="003C3CA6">
      <w:pPr>
        <w:spacing w:after="0"/>
      </w:pPr>
      <w:r>
        <w:separator/>
      </w:r>
    </w:p>
  </w:footnote>
  <w:footnote w:type="continuationSeparator" w:id="0">
    <w:p w:rsidR="009A65E7" w:rsidRDefault="009A65E7" w:rsidP="003C3CA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C3CA6"/>
    <w:rsid w:val="003D37D8"/>
    <w:rsid w:val="00426133"/>
    <w:rsid w:val="004358AB"/>
    <w:rsid w:val="004F3241"/>
    <w:rsid w:val="008B7726"/>
    <w:rsid w:val="009A65E7"/>
    <w:rsid w:val="00CE2366"/>
    <w:rsid w:val="00D31D50"/>
    <w:rsid w:val="00D77AE5"/>
    <w:rsid w:val="00E81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C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CA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C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CA6"/>
    <w:rPr>
      <w:rFonts w:ascii="Tahoma" w:hAnsi="Tahoma"/>
      <w:sz w:val="18"/>
      <w:szCs w:val="18"/>
    </w:rPr>
  </w:style>
  <w:style w:type="paragraph" w:styleId="a5">
    <w:name w:val="Body Text"/>
    <w:basedOn w:val="a"/>
    <w:link w:val="Char1"/>
    <w:unhideWhenUsed/>
    <w:qFormat/>
    <w:rsid w:val="003C3CA6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正文文本 Char"/>
    <w:basedOn w:val="a0"/>
    <w:link w:val="a5"/>
    <w:rsid w:val="003C3CA6"/>
    <w:rPr>
      <w:rFonts w:ascii="Times New Roman" w:eastAsia="宋体" w:hAnsi="Times New Roman" w:cs="Times New Roman"/>
      <w:kern w:val="2"/>
      <w:sz w:val="21"/>
      <w:szCs w:val="24"/>
    </w:rPr>
  </w:style>
  <w:style w:type="table" w:styleId="a6">
    <w:name w:val="Table Grid"/>
    <w:basedOn w:val="a1"/>
    <w:qFormat/>
    <w:rsid w:val="003C3CA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ctc</cp:lastModifiedBy>
  <cp:revision>3</cp:revision>
  <dcterms:created xsi:type="dcterms:W3CDTF">2008-09-11T17:20:00Z</dcterms:created>
  <dcterms:modified xsi:type="dcterms:W3CDTF">2022-06-16T08:44:00Z</dcterms:modified>
</cp:coreProperties>
</file>