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153" w:rsidRDefault="005A1153" w:rsidP="005A1153">
      <w:pPr>
        <w:pStyle w:val="a0"/>
        <w:jc w:val="lef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</w:t>
      </w:r>
      <w:r>
        <w:rPr>
          <w:rFonts w:ascii="黑体" w:eastAsia="黑体" w:hAnsi="黑体" w:cs="黑体"/>
          <w:kern w:val="0"/>
        </w:rPr>
        <w:t>2</w:t>
      </w:r>
    </w:p>
    <w:p w:rsidR="005A1153" w:rsidRDefault="005A1153" w:rsidP="005A1153">
      <w:pPr>
        <w:pStyle w:val="A7"/>
        <w:spacing w:line="600" w:lineRule="exact"/>
        <w:ind w:firstLineChars="0" w:firstLine="0"/>
        <w:rPr>
          <w:rFonts w:ascii="黑体" w:eastAsia="黑体" w:hAnsi="黑体"/>
        </w:rPr>
      </w:pPr>
    </w:p>
    <w:p w:rsidR="005A1153" w:rsidRDefault="005A1153" w:rsidP="005A1153">
      <w:pPr>
        <w:pStyle w:val="A7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2023年省级农业产业强镇建设项目申报指南</w:t>
      </w:r>
    </w:p>
    <w:bookmarkEnd w:id="0"/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为加快培育富民乡村产业，打造一批主导产业突出、产业链条深度融合、创新创业活跃、产村产城一体的省级农业产业强镇，原省级一村一品休闲农业专项资金2023年调整用于支持省级农业产业强镇建设项目，示范带动乡村产业转型升级，特制定本指南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一、建设内容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围绕镇域农业主导产业，支持提升原料基地、仓储保鲜、加工营销等设施装备水平，创响乡土特色品牌，催生新业态新模式。推动龙头企业以乡镇为基地配套建设加工物流等中心，引导农业企业与农民合作社、户联合建设原料基地、贮藏和加工车间等，鼓励农民合作社和家庭农场发展农产品初加工，就地吸纳农民就业。引导企业与农户建立契约型、分红型、股权型等合作方式，促进农民持续增收。探索适宜脱贫地区乡村产业发展的建设模式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二、申报条件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（一）政府高度重视。</w:t>
      </w:r>
      <w:r>
        <w:rPr>
          <w:rFonts w:ascii="仿宋_GB2312" w:eastAsia="仿宋_GB2312" w:hint="eastAsia"/>
        </w:rPr>
        <w:t>各相关街办积极主动布局农业产业强镇建设，制定农业产业发展中长期规划，且思路清晰、目标明确、措施可行、支持力度大。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（二）主导产业基础良好。</w:t>
      </w:r>
      <w:r>
        <w:rPr>
          <w:rFonts w:ascii="仿宋_GB2312" w:eastAsia="仿宋_GB2312" w:hint="eastAsia"/>
        </w:rPr>
        <w:t>主导产业优势明显，产业规模较大，统筹兼顾粮、油、渔及“3+X”特色产业，不得将休闲农业作</w:t>
      </w:r>
      <w:r>
        <w:rPr>
          <w:rFonts w:ascii="仿宋_GB2312" w:eastAsia="仿宋_GB2312" w:hint="eastAsia"/>
        </w:rPr>
        <w:lastRenderedPageBreak/>
        <w:t>为主导产业。镇域农业主导产业总产值达到5000万元以上。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（三）融合发展初见成效。</w:t>
      </w:r>
      <w:r>
        <w:rPr>
          <w:rFonts w:ascii="仿宋_GB2312" w:eastAsia="仿宋_GB2312" w:hint="eastAsia"/>
        </w:rPr>
        <w:t>围绕主导产业初步形成农村一二三产业融合发展的格局，主体多元、业态多样、类型丰富。农产品加工业产值与农业产值比达到1.6:1以上（对脱贫县区不作要求）。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（四）产业布局科学合理。</w:t>
      </w:r>
      <w:r>
        <w:rPr>
          <w:rFonts w:ascii="仿宋_GB2312" w:eastAsia="仿宋_GB2312" w:hint="eastAsia"/>
        </w:rPr>
        <w:t>主导产业与当地发展基础、资源条件、生态环境、经济区位等相匹配，发展功能定位准确，镇域公共基础设施完备，服务设施配套，产业发展与村庄建设、生态宜居同步推进。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（五）联农带农机制初步建立。</w:t>
      </w:r>
      <w:r>
        <w:rPr>
          <w:rFonts w:ascii="仿宋_GB2312" w:eastAsia="仿宋_GB2312" w:hint="eastAsia"/>
        </w:rPr>
        <w:t>支持农村集体经济组织因地制宜实施项目，支持农村集体经济组织提供生产托管、土地流转、电商劳务等服务衔接小农户与新型经营主体，建立紧密利益联结机制，分享二三产业增值收益。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三、有关要求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（一）申报主体。</w:t>
      </w:r>
      <w:r>
        <w:rPr>
          <w:rFonts w:ascii="仿宋_GB2312" w:eastAsia="仿宋_GB2312" w:hint="eastAsia"/>
        </w:rPr>
        <w:t>申报主体为区人民政府，实施主体为街道办。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（二）申报数量。</w:t>
      </w:r>
      <w:r>
        <w:rPr>
          <w:rFonts w:ascii="仿宋_GB2312" w:eastAsia="仿宋_GB2312" w:hint="eastAsia"/>
        </w:rPr>
        <w:t>西安市推荐申报2个，我区推荐申报1个粮棉油类产业强镇，超报及逾期报送不予受理。已获批建设国家农业产业强镇、省级现代农业产业园项目所在的镇（街），以及国家产业集群、国家现代农业产业园项目的县（区）不得申报，且不能同时申报省级农产品加工园区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（三）申报材料。</w:t>
      </w:r>
      <w:r>
        <w:rPr>
          <w:rFonts w:ascii="仿宋_GB2312" w:eastAsia="仿宋_GB2312" w:hint="eastAsia"/>
        </w:rPr>
        <w:t>区级申报文件；农业产业强镇建设申报表；项目建设方案和资金使用明细表；项目绩效目标；区级出台的主导产业发展政策措施或实施意见；其他佐证发展成效和联农带农</w:t>
      </w:r>
      <w:r>
        <w:rPr>
          <w:rFonts w:ascii="仿宋_GB2312" w:eastAsia="仿宋_GB2312" w:hint="eastAsia"/>
        </w:rPr>
        <w:lastRenderedPageBreak/>
        <w:t>效果的材料。资料汇编成册统一报送。编制项目建设方案时须严格遵循财政资金支持方向，按照资金总额不超过300万元进行编制。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（四）申报流程。</w:t>
      </w:r>
      <w:r>
        <w:rPr>
          <w:rFonts w:ascii="仿宋_GB2312" w:eastAsia="仿宋_GB2312" w:hint="eastAsia"/>
        </w:rPr>
        <w:t>按照街级谋划、区级申报、市级推荐、省级批准的方式进行。街级人民政府作为创建主体向区级农业农村部门提出申请，经区政府审察、市级农财两部门审核同意后推荐给省农业农村厅、省财政厅。省农业农村厅会同省财政厅组织按照有关流程进行评审确定。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附件∶2-1.省级农业产业强镇建设方案（模板）</w:t>
      </w:r>
    </w:p>
    <w:p w:rsidR="005A1153" w:rsidRDefault="005A1153" w:rsidP="005A1153">
      <w:pPr>
        <w:pStyle w:val="A7"/>
        <w:spacing w:line="560" w:lineRule="exact"/>
        <w:ind w:firstLineChars="500" w:firstLine="1600"/>
        <w:rPr>
          <w:rFonts w:ascii="仿宋_GB2312" w:eastAsia="仿宋_GB2312"/>
        </w:rPr>
      </w:pPr>
      <w:r>
        <w:rPr>
          <w:rFonts w:ascii="仿宋_GB2312" w:eastAsia="仿宋_GB2312" w:hint="eastAsia"/>
        </w:rPr>
        <w:t>2-2.省级农业产业强镇建设申报表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联系人：农业发展科  陈太春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电  话：</w:t>
      </w:r>
      <w:r>
        <w:rPr>
          <w:rFonts w:ascii="仿宋_GB2312" w:eastAsia="仿宋_GB2312"/>
        </w:rPr>
        <w:t>13772168147</w:t>
      </w:r>
    </w:p>
    <w:p w:rsidR="005A1153" w:rsidRDefault="005A1153" w:rsidP="005A1153">
      <w:pPr>
        <w:pStyle w:val="A7"/>
        <w:spacing w:line="56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邮  箱：</w:t>
      </w:r>
      <w:r>
        <w:rPr>
          <w:rFonts w:eastAsia="仿宋_GB2312"/>
        </w:rPr>
        <w:t>ltnyk@126.com</w:t>
      </w:r>
    </w:p>
    <w:p w:rsidR="005A1153" w:rsidRDefault="005A1153" w:rsidP="005A1153">
      <w:pPr>
        <w:pStyle w:val="A7"/>
        <w:spacing w:line="560" w:lineRule="exact"/>
        <w:ind w:firstLine="400"/>
        <w:rPr>
          <w:rFonts w:ascii="仿宋_GB2312" w:eastAsia="仿宋_GB2312"/>
          <w:sz w:val="20"/>
        </w:rPr>
        <w:sectPr w:rsidR="005A1153">
          <w:pgSz w:w="11906" w:h="16838"/>
          <w:pgMar w:top="1871" w:right="1531" w:bottom="1474" w:left="1531" w:header="851" w:footer="1134" w:gutter="0"/>
          <w:cols w:space="425"/>
          <w:docGrid w:type="lines" w:linePitch="312"/>
        </w:sectPr>
      </w:pPr>
    </w:p>
    <w:p w:rsidR="005A1153" w:rsidRDefault="005A1153" w:rsidP="005A1153">
      <w:pPr>
        <w:jc w:val="left"/>
        <w:rPr>
          <w:rFonts w:eastAsia="华文中宋"/>
          <w:b/>
          <w:bCs/>
          <w:sz w:val="36"/>
          <w:szCs w:val="36"/>
        </w:rPr>
      </w:pPr>
      <w:r>
        <w:rPr>
          <w:rFonts w:ascii="黑体" w:eastAsia="黑体" w:hAnsi="黑体" w:cs="黑体" w:hint="eastAsia"/>
        </w:rPr>
        <w:lastRenderedPageBreak/>
        <w:t>附件2-1</w:t>
      </w:r>
    </w:p>
    <w:p w:rsidR="005A1153" w:rsidRDefault="005A1153" w:rsidP="005A1153">
      <w:pPr>
        <w:jc w:val="center"/>
        <w:rPr>
          <w:rFonts w:ascii="华文中宋" w:eastAsia="华文中宋" w:hAnsi="华文中宋"/>
          <w:bCs/>
          <w:sz w:val="52"/>
          <w:szCs w:val="52"/>
        </w:rPr>
      </w:pPr>
      <w:r>
        <w:rPr>
          <w:rFonts w:ascii="华文中宋" w:eastAsia="华文中宋" w:hAnsi="华文中宋" w:hint="eastAsia"/>
          <w:bCs/>
          <w:sz w:val="52"/>
          <w:szCs w:val="52"/>
        </w:rPr>
        <w:t>陕西省农业产业强镇建设方案</w:t>
      </w:r>
    </w:p>
    <w:p w:rsidR="005A1153" w:rsidRDefault="005A1153" w:rsidP="005A1153">
      <w:pPr>
        <w:jc w:val="center"/>
        <w:rPr>
          <w:rFonts w:eastAsia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（</w:t>
      </w:r>
      <w:r>
        <w:rPr>
          <w:rFonts w:ascii="华文中宋" w:eastAsia="华文中宋" w:hAnsi="华文中宋"/>
          <w:bCs/>
          <w:sz w:val="36"/>
          <w:szCs w:val="36"/>
        </w:rPr>
        <w:t>模板</w:t>
      </w:r>
      <w:r>
        <w:rPr>
          <w:rFonts w:ascii="华文中宋" w:eastAsia="华文中宋" w:hAnsi="华文中宋" w:hint="eastAsia"/>
          <w:bCs/>
          <w:sz w:val="36"/>
          <w:szCs w:val="36"/>
        </w:rPr>
        <w:t>）</w:t>
      </w:r>
    </w:p>
    <w:p w:rsidR="005A1153" w:rsidRDefault="005A1153" w:rsidP="005A1153">
      <w:pPr>
        <w:jc w:val="center"/>
        <w:rPr>
          <w:rFonts w:eastAsia="华文中宋"/>
          <w:b/>
          <w:bCs/>
          <w:sz w:val="48"/>
          <w:szCs w:val="48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pStyle w:val="a0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pStyle w:val="a0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pStyle w:val="a0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jc w:val="center"/>
        <w:rPr>
          <w:rFonts w:eastAsia="华文中宋"/>
          <w:b/>
          <w:bCs/>
          <w:sz w:val="36"/>
          <w:szCs w:val="36"/>
        </w:rPr>
      </w:pPr>
    </w:p>
    <w:p w:rsidR="005A1153" w:rsidRDefault="005A1153" w:rsidP="005A1153">
      <w:pPr>
        <w:spacing w:line="580" w:lineRule="exact"/>
        <w:jc w:val="center"/>
        <w:rPr>
          <w:rFonts w:ascii="楷体_GB2312" w:eastAsia="楷体_GB2312" w:cs="宋体"/>
          <w:b/>
          <w:bCs/>
          <w:sz w:val="36"/>
          <w:szCs w:val="36"/>
        </w:rPr>
      </w:pPr>
      <w:r>
        <w:rPr>
          <w:rFonts w:ascii="楷体_GB2312" w:eastAsia="楷体_GB2312" w:hint="eastAsia"/>
          <w:b/>
          <w:bCs/>
          <w:sz w:val="36"/>
          <w:szCs w:val="36"/>
        </w:rPr>
        <w:t>***市***县（市、区）</w:t>
      </w:r>
    </w:p>
    <w:p w:rsidR="005A1153" w:rsidRDefault="005A1153" w:rsidP="005A1153">
      <w:pPr>
        <w:spacing w:line="580" w:lineRule="exact"/>
        <w:jc w:val="center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b/>
          <w:bCs/>
          <w:sz w:val="36"/>
          <w:szCs w:val="36"/>
        </w:rPr>
        <w:t>202</w:t>
      </w:r>
      <w:r>
        <w:rPr>
          <w:rFonts w:ascii="楷体_GB2312" w:eastAsia="楷体_GB2312"/>
          <w:b/>
          <w:bCs/>
          <w:sz w:val="36"/>
          <w:szCs w:val="36"/>
        </w:rPr>
        <w:t>3</w:t>
      </w:r>
      <w:r>
        <w:rPr>
          <w:rFonts w:ascii="楷体_GB2312" w:eastAsia="楷体_GB2312" w:hint="eastAsia"/>
          <w:b/>
          <w:bCs/>
          <w:sz w:val="36"/>
          <w:szCs w:val="36"/>
        </w:rPr>
        <w:t>年**月**日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一、乡镇基本情况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介绍建设乡镇区域范围、基本条件、农业产业发展情况等。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二、主导产业情况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1.发展现状。包括品种培优、品质提升、品牌打造和标准化生产方面，加工仓储流通销售等产业链建设情况，产业融合发展、技术研发应用等方面情况。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2.主体培育。包括乡镇区域内与主导产业紧密相关的家庭农场、农民合作社、社会化服务组织、农业产业化龙头企业、加工物流企业等主体情况，辐射带动能力、联农带农机制等。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3.存在问题。目前主导产业发展存在的短板、弱项及需要解决的问题。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三、建设思路目标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农业产业强镇建设的思路原则、任务目标（包括主导产业全产业链目标产值、新型经营主体培育、带动农民就业增收、推动产业融合发展等情况）。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四、主要建设内容及资金测算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农业产业强镇主要建设项目、承担主体、建设地点、建设内容、资金测算（省级财政资金按300万规划）、资金监督等方面。</w:t>
      </w:r>
    </w:p>
    <w:p w:rsidR="005A1153" w:rsidRDefault="005A1153" w:rsidP="005A1153">
      <w:pPr>
        <w:pStyle w:val="A7"/>
        <w:spacing w:line="600" w:lineRule="exact"/>
        <w:ind w:firstLineChars="0" w:firstLine="0"/>
        <w:jc w:val="center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资金使用表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1156"/>
        <w:gridCol w:w="1156"/>
        <w:gridCol w:w="842"/>
        <w:gridCol w:w="1156"/>
        <w:gridCol w:w="529"/>
        <w:gridCol w:w="1469"/>
        <w:gridCol w:w="1156"/>
        <w:gridCol w:w="842"/>
      </w:tblGrid>
      <w:tr w:rsidR="005A1153" w:rsidTr="00974DF6">
        <w:trPr>
          <w:trHeight w:val="20"/>
          <w:jc w:val="center"/>
        </w:trPr>
        <w:tc>
          <w:tcPr>
            <w:tcW w:w="2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建设项目名称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建设承担主体</w:t>
            </w:r>
          </w:p>
        </w:tc>
        <w:tc>
          <w:tcPr>
            <w:tcW w:w="47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建设地点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主要建设内容</w:t>
            </w:r>
          </w:p>
        </w:tc>
        <w:tc>
          <w:tcPr>
            <w:tcW w:w="226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总投资（万元）</w:t>
            </w:r>
          </w:p>
        </w:tc>
      </w:tr>
      <w:tr w:rsidR="005A1153" w:rsidTr="00974DF6">
        <w:trPr>
          <w:trHeight w:val="20"/>
          <w:jc w:val="center"/>
        </w:trPr>
        <w:tc>
          <w:tcPr>
            <w:tcW w:w="2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65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65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47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65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合计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省级财政奖补资金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地方财政资金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自筹资金</w:t>
            </w:r>
          </w:p>
        </w:tc>
      </w:tr>
      <w:tr w:rsidR="005A1153" w:rsidTr="00974DF6">
        <w:trPr>
          <w:trHeight w:val="20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="420"/>
              <w:rPr>
                <w:szCs w:val="21"/>
              </w:rPr>
            </w:pPr>
          </w:p>
        </w:tc>
      </w:tr>
      <w:tr w:rsidR="005A1153" w:rsidTr="00974DF6">
        <w:trPr>
          <w:trHeight w:val="20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A1153" w:rsidRDefault="005A1153" w:rsidP="00974DF6">
            <w:pPr>
              <w:spacing w:line="280" w:lineRule="exact"/>
              <w:ind w:firstLineChars="200" w:firstLine="640"/>
              <w:rPr>
                <w:rFonts w:ascii="仿宋_GB2312"/>
                <w:szCs w:val="21"/>
              </w:rPr>
            </w:pPr>
          </w:p>
        </w:tc>
      </w:tr>
    </w:tbl>
    <w:p w:rsidR="005A1153" w:rsidRDefault="005A1153" w:rsidP="005A1153">
      <w:pPr>
        <w:pStyle w:val="A7"/>
        <w:spacing w:line="400" w:lineRule="exact"/>
        <w:ind w:firstLineChars="0" w:firstLine="0"/>
        <w:rPr>
          <w:rFonts w:ascii="楷体_GB2312" w:eastAsia="楷体_GB2312"/>
          <w:sz w:val="18"/>
        </w:rPr>
      </w:pPr>
      <w:r>
        <w:rPr>
          <w:rFonts w:ascii="楷体_GB2312" w:eastAsia="楷体_GB2312" w:hint="eastAsia"/>
          <w:sz w:val="18"/>
        </w:rPr>
        <w:t>注：表中应明确300万元省级财政资金支持项目、主体及内容。建设地点应具体到乡镇以下。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五、效益分析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农业产业强镇建设经济效益、社会效益和生态效益等方面。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六、支持政策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县、镇（乡）对主导产业发展、人才、科技等方面的支持政策。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七、组织保障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组织领导机制、运行机制、宣传策划等。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八、附件材料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申报表中涉及的主导产业获得农产品“三品一标”认证情况、编制县域或镇域的农业或主导产业发展规划、县级相关支持政策及其他重要证明材料（控制附件数量和页数，申报表、建设方案及附件应装订成一册）。</w:t>
      </w:r>
    </w:p>
    <w:p w:rsidR="005A1153" w:rsidRDefault="005A1153" w:rsidP="005A1153">
      <w:pPr>
        <w:pStyle w:val="A7"/>
        <w:spacing w:line="600" w:lineRule="exact"/>
        <w:ind w:firstLine="640"/>
        <w:rPr>
          <w:rFonts w:ascii="仿宋_GB2312" w:eastAsia="仿宋_GB2312"/>
        </w:rPr>
        <w:sectPr w:rsidR="005A1153">
          <w:pgSz w:w="11906" w:h="16838"/>
          <w:pgMar w:top="1871" w:right="1531" w:bottom="1474" w:left="1531" w:header="851" w:footer="1134" w:gutter="0"/>
          <w:cols w:space="425"/>
          <w:docGrid w:type="lines" w:linePitch="312"/>
        </w:sectPr>
      </w:pPr>
    </w:p>
    <w:p w:rsidR="005A1153" w:rsidRDefault="005A1153" w:rsidP="005A1153">
      <w:pPr>
        <w:pStyle w:val="A7"/>
        <w:spacing w:line="600" w:lineRule="exact"/>
        <w:ind w:firstLineChars="0" w:firstLine="0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附件2-2</w:t>
      </w:r>
    </w:p>
    <w:p w:rsidR="005A1153" w:rsidRDefault="005A1153" w:rsidP="005A1153">
      <w:pPr>
        <w:pStyle w:val="A7"/>
        <w:spacing w:line="600" w:lineRule="exact"/>
        <w:ind w:firstLineChars="0" w:firstLine="0"/>
        <w:rPr>
          <w:rFonts w:ascii="黑体" w:eastAsia="黑体" w:hAnsi="黑体"/>
        </w:rPr>
      </w:pPr>
    </w:p>
    <w:p w:rsidR="005A1153" w:rsidRDefault="005A1153" w:rsidP="005A1153">
      <w:pPr>
        <w:pStyle w:val="A7"/>
        <w:spacing w:line="600" w:lineRule="exact"/>
        <w:ind w:firstLineChars="0" w:firstLine="0"/>
        <w:jc w:val="center"/>
        <w:rPr>
          <w:rFonts w:ascii="黑体" w:eastAsia="黑体" w:hAnsi="黑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省级农业产业强镇建设申报表</w:t>
      </w:r>
    </w:p>
    <w:tbl>
      <w:tblPr>
        <w:tblW w:w="9879" w:type="dxa"/>
        <w:jc w:val="center"/>
        <w:tblLayout w:type="fixed"/>
        <w:tblLook w:val="04A0" w:firstRow="1" w:lastRow="0" w:firstColumn="1" w:lastColumn="0" w:noHBand="0" w:noVBand="1"/>
      </w:tblPr>
      <w:tblGrid>
        <w:gridCol w:w="1046"/>
        <w:gridCol w:w="1306"/>
        <w:gridCol w:w="2317"/>
        <w:gridCol w:w="290"/>
        <w:gridCol w:w="2450"/>
        <w:gridCol w:w="1587"/>
        <w:gridCol w:w="883"/>
      </w:tblGrid>
      <w:tr w:rsidR="005A1153" w:rsidTr="00974DF6">
        <w:trPr>
          <w:trHeight w:val="360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一、乡镇基本信息</w:t>
            </w:r>
          </w:p>
        </w:tc>
      </w:tr>
      <w:tr w:rsidR="005A1153" w:rsidTr="00974DF6">
        <w:trPr>
          <w:trHeight w:val="360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乡镇名称：市（县/区/市）（镇/乡/街道）</w:t>
            </w:r>
          </w:p>
        </w:tc>
      </w:tr>
      <w:tr w:rsidR="005A1153" w:rsidTr="00974DF6">
        <w:trPr>
          <w:trHeight w:val="360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jc w:val="left"/>
              <w:rPr>
                <w:rFonts w:ascii="仿宋_GB2312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农业主导产业（具体特色农产品品种类别）：</w:t>
            </w:r>
          </w:p>
        </w:tc>
      </w:tr>
      <w:tr w:rsidR="005A1153" w:rsidTr="00974DF6">
        <w:trPr>
          <w:trHeight w:val="478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是否属于56个脱贫县：是□    否□      是否属于革命老区：是□    否□</w:t>
            </w:r>
          </w:p>
        </w:tc>
      </w:tr>
      <w:tr w:rsidR="005A1153" w:rsidTr="00974DF6">
        <w:trPr>
          <w:trHeight w:val="484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是否属于国家乡村振兴重点帮扶县</w:t>
            </w: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：是□    否□ </w:t>
            </w:r>
          </w:p>
        </w:tc>
      </w:tr>
      <w:tr w:rsidR="005A1153" w:rsidTr="00974DF6">
        <w:trPr>
          <w:trHeight w:val="484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乡镇填报人：       填报人联系电话（手机）：         填报日期：    年  月  日</w:t>
            </w:r>
          </w:p>
        </w:tc>
      </w:tr>
      <w:tr w:rsidR="005A1153" w:rsidTr="00974DF6">
        <w:trPr>
          <w:trHeight w:val="483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县级审核人：       审核人联系电话（手机）：         审核日期：    年  月  日</w:t>
            </w:r>
          </w:p>
        </w:tc>
      </w:tr>
      <w:tr w:rsidR="005A1153" w:rsidTr="00974DF6">
        <w:trPr>
          <w:trHeight w:val="401"/>
          <w:jc w:val="center"/>
        </w:trPr>
        <w:tc>
          <w:tcPr>
            <w:tcW w:w="987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二、乡镇主导产业发展情况</w:t>
            </w: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2021年数值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乡镇农业主导产业情况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1.1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主导产业标准化种养基地面积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亩/其他单位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1.2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主导产业标准化种养基地产量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万吨/万头/其他单位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1.3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镇域农业总产值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万元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1.4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主导产业全产业链产值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万元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1.4.1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其中：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主导产业农业产值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万元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1.4.2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主导产业加工业产值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万元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乡镇主导产业融合发展情况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2.1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主导产业从业农民人数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人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2.2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主导产业从业农民人均可支配收入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万元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2.3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县域农民人均可支配收入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万元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2.4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24"/>
                <w:szCs w:val="24"/>
              </w:rPr>
              <w:t>主导产业加工业产值与农业产值比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/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主导产业经营主体情况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镇域县级（含）以上龙头企业数量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3.1.1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其中：地市级龙头企业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3.1.2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    省级龙头企业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3.1.3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    国家级龙头企业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3.2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镇域农民合作社数量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3.2.1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其中：地市级（含）以上示范社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3.3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镇域家庭农场数量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3.3.1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其中：地市级（含）以上家庭农场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3.4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社会化服务组织数量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lastRenderedPageBreak/>
              <w:t>3.5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主导产业品牌认证数量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3.5.1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其中：达标合格农产品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3.5.2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绿色食品认证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3.5.3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有机食品认证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3.5.4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农产品地理标志认证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3.5.5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   其他省部级认证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0"/>
          <w:jc w:val="center"/>
        </w:trPr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3.6</w:t>
            </w:r>
          </w:p>
        </w:tc>
        <w:tc>
          <w:tcPr>
            <w:tcW w:w="39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农产品抽检合格率</w:t>
            </w:r>
          </w:p>
        </w:tc>
        <w:tc>
          <w:tcPr>
            <w:tcW w:w="2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%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67"/>
          <w:jc w:val="center"/>
        </w:trPr>
        <w:tc>
          <w:tcPr>
            <w:tcW w:w="9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三、规划编制情况</w:t>
            </w:r>
          </w:p>
        </w:tc>
      </w:tr>
      <w:tr w:rsidR="005A1153" w:rsidTr="00974DF6">
        <w:trPr>
          <w:trHeight w:val="1033"/>
          <w:jc w:val="center"/>
        </w:trPr>
        <w:tc>
          <w:tcPr>
            <w:tcW w:w="987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县域或镇域的农业或主导产业发展规划情况（列出已编制规划名称，附证明材料）</w:t>
            </w:r>
          </w:p>
          <w:p w:rsidR="005A1153" w:rsidRDefault="005A1153" w:rsidP="00974DF6">
            <w:pPr>
              <w:pStyle w:val="a6"/>
              <w:ind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</w:tr>
      <w:tr w:rsidR="005A1153" w:rsidTr="00974DF6">
        <w:trPr>
          <w:trHeight w:val="342"/>
          <w:jc w:val="center"/>
        </w:trPr>
        <w:tc>
          <w:tcPr>
            <w:tcW w:w="987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四、主导产业支持政策情况</w:t>
            </w:r>
          </w:p>
        </w:tc>
      </w:tr>
      <w:tr w:rsidR="005A1153" w:rsidTr="00974DF6">
        <w:trPr>
          <w:trHeight w:val="567"/>
          <w:jc w:val="center"/>
        </w:trPr>
        <w:tc>
          <w:tcPr>
            <w:tcW w:w="987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spacing w:beforeLines="50" w:before="156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县级在支持主导产业发展出台的人才、土地、资金、管理等方面的政策文件（列出文件名及文号，附证明材料）</w:t>
            </w:r>
          </w:p>
        </w:tc>
      </w:tr>
      <w:tr w:rsidR="005A1153" w:rsidTr="00974DF6">
        <w:trPr>
          <w:trHeight w:val="404"/>
          <w:jc w:val="center"/>
        </w:trPr>
        <w:tc>
          <w:tcPr>
            <w:tcW w:w="9879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  <w:szCs w:val="24"/>
              </w:rPr>
              <w:t>五、各级部门意见及盖章</w:t>
            </w:r>
          </w:p>
        </w:tc>
      </w:tr>
      <w:tr w:rsidR="005A1153" w:rsidTr="00974DF6">
        <w:trPr>
          <w:trHeight w:val="3402"/>
          <w:jc w:val="center"/>
        </w:trPr>
        <w:tc>
          <w:tcPr>
            <w:tcW w:w="23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申请县（市、区）</w:t>
            </w:r>
          </w:p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政府意见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1153" w:rsidRDefault="005A1153" w:rsidP="00974DF6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  <w:p w:rsidR="005A1153" w:rsidRDefault="005A1153" w:rsidP="00974DF6">
            <w:pPr>
              <w:adjustRightInd w:val="0"/>
              <w:snapToGrid w:val="0"/>
              <w:ind w:firstLineChars="1000" w:firstLine="240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负责人签字：         （公章）</w:t>
            </w:r>
          </w:p>
          <w:p w:rsidR="005A1153" w:rsidRDefault="005A1153" w:rsidP="00974DF6">
            <w:pPr>
              <w:pStyle w:val="a0"/>
            </w:pPr>
          </w:p>
          <w:p w:rsidR="005A1153" w:rsidRDefault="005A1153" w:rsidP="00974DF6">
            <w:pPr>
              <w:adjustRightInd w:val="0"/>
              <w:snapToGrid w:val="0"/>
              <w:ind w:firstLineChars="1000" w:firstLine="2400"/>
              <w:jc w:val="left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 xml:space="preserve">             年    月    日           </w:t>
            </w:r>
          </w:p>
        </w:tc>
      </w:tr>
      <w:tr w:rsidR="005A1153" w:rsidTr="00974DF6">
        <w:trPr>
          <w:trHeight w:val="2781"/>
          <w:jc w:val="center"/>
        </w:trPr>
        <w:tc>
          <w:tcPr>
            <w:tcW w:w="4669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noWrap/>
            <w:vAlign w:val="bottom"/>
          </w:tcPr>
          <w:p w:rsidR="005A1153" w:rsidRDefault="005A1153" w:rsidP="00974DF6">
            <w:pPr>
              <w:adjustRightInd w:val="0"/>
              <w:snapToGrid w:val="0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推荐意见</w:t>
            </w: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br/>
              <w:t>（市级农业农村部门）</w:t>
            </w:r>
          </w:p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  <w:tc>
          <w:tcPr>
            <w:tcW w:w="5210" w:type="dxa"/>
            <w:gridSpan w:val="4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noWrap/>
            <w:vAlign w:val="bottom"/>
          </w:tcPr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t>推荐意见</w:t>
            </w:r>
            <w:r>
              <w:rPr>
                <w:rFonts w:ascii="仿宋_GB2312" w:eastAsia="仿宋_GB2312" w:hint="eastAsia"/>
                <w:bCs/>
                <w:kern w:val="0"/>
                <w:sz w:val="24"/>
                <w:szCs w:val="24"/>
              </w:rPr>
              <w:br/>
              <w:t>（市级财政部门）</w:t>
            </w:r>
          </w:p>
          <w:p w:rsidR="005A1153" w:rsidRDefault="005A1153" w:rsidP="00974DF6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</w:p>
        </w:tc>
      </w:tr>
    </w:tbl>
    <w:p w:rsidR="00A7211B" w:rsidRDefault="005A1153" w:rsidP="005A1153">
      <w:pPr>
        <w:spacing w:line="360" w:lineRule="auto"/>
        <w:rPr>
          <w:rFonts w:hint="eastAsia"/>
        </w:rPr>
      </w:pPr>
      <w:r>
        <w:rPr>
          <w:rFonts w:ascii="仿宋_GB2312" w:eastAsia="仿宋_GB2312" w:hint="eastAsia"/>
          <w:bCs/>
          <w:kern w:val="0"/>
          <w:sz w:val="24"/>
          <w:szCs w:val="24"/>
        </w:rPr>
        <w:t>注：提供与主导产业发展、主体培育等相关的证明材料，如龙头企业、品牌认证等。</w:t>
      </w:r>
    </w:p>
    <w:sectPr w:rsidR="00A72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4184" w:rsidRDefault="00C34184" w:rsidP="005A1153">
      <w:r>
        <w:separator/>
      </w:r>
    </w:p>
  </w:endnote>
  <w:endnote w:type="continuationSeparator" w:id="0">
    <w:p w:rsidR="00C34184" w:rsidRDefault="00C34184" w:rsidP="005A1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4184" w:rsidRDefault="00C34184" w:rsidP="005A1153">
      <w:r>
        <w:separator/>
      </w:r>
    </w:p>
  </w:footnote>
  <w:footnote w:type="continuationSeparator" w:id="0">
    <w:p w:rsidR="00C34184" w:rsidRDefault="00C34184" w:rsidP="005A1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D5D"/>
    <w:rsid w:val="005A1153"/>
    <w:rsid w:val="00A7211B"/>
    <w:rsid w:val="00C34184"/>
    <w:rsid w:val="00E5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954822-28C6-4614-94B3-F364B16C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A115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A1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A11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11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A1153"/>
    <w:rPr>
      <w:sz w:val="18"/>
      <w:szCs w:val="18"/>
    </w:rPr>
  </w:style>
  <w:style w:type="paragraph" w:styleId="a0">
    <w:name w:val="Body Text"/>
    <w:basedOn w:val="a"/>
    <w:link w:val="Char1"/>
    <w:qFormat/>
    <w:rsid w:val="005A1153"/>
  </w:style>
  <w:style w:type="character" w:customStyle="1" w:styleId="Char1">
    <w:name w:val="正文文本 Char"/>
    <w:basedOn w:val="a1"/>
    <w:link w:val="a0"/>
    <w:rsid w:val="005A1153"/>
    <w:rPr>
      <w:rFonts w:ascii="Times New Roman" w:eastAsia="宋体" w:hAnsi="Times New Roman" w:cs="Times New Roman"/>
      <w:sz w:val="32"/>
      <w:szCs w:val="32"/>
    </w:rPr>
  </w:style>
  <w:style w:type="paragraph" w:styleId="a6">
    <w:name w:val="Normal Indent"/>
    <w:basedOn w:val="a"/>
    <w:unhideWhenUsed/>
    <w:qFormat/>
    <w:rsid w:val="005A1153"/>
    <w:pPr>
      <w:ind w:firstLineChars="200" w:firstLine="420"/>
    </w:pPr>
  </w:style>
  <w:style w:type="paragraph" w:customStyle="1" w:styleId="A7">
    <w:name w:val="A正文"/>
    <w:basedOn w:val="a"/>
    <w:qFormat/>
    <w:rsid w:val="005A1153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2023-01-18T08:12:00Z</dcterms:created>
  <dcterms:modified xsi:type="dcterms:W3CDTF">2023-01-18T08:13:00Z</dcterms:modified>
</cp:coreProperties>
</file>