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92D" w:rsidRDefault="00D4792D" w:rsidP="00D4792D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D4792D" w:rsidRDefault="00D4792D" w:rsidP="00D4792D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2023年第三批省级农业公共及服务保障项目申报指南</w:t>
      </w:r>
    </w:p>
    <w:p w:rsidR="00D4792D" w:rsidRDefault="00D4792D" w:rsidP="00D4792D"/>
    <w:p w:rsidR="00D4792D" w:rsidRDefault="00D4792D" w:rsidP="00D4792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本批次省级农业公共及服务保障项目重点支持现代种业发展。本次安排项目资金</w:t>
      </w:r>
      <w:r>
        <w:rPr>
          <w:rFonts w:ascii="Times New Roman" w:eastAsia="仿宋_GB2312" w:hAnsi="Times New Roman" w:cs="Times New Roman"/>
          <w:sz w:val="32"/>
          <w:szCs w:val="32"/>
        </w:rPr>
        <w:t>341.4</w:t>
      </w:r>
      <w:r>
        <w:rPr>
          <w:rFonts w:ascii="Times New Roman" w:eastAsia="仿宋_GB2312" w:hAnsi="Times New Roman" w:cs="Times New Roman"/>
          <w:sz w:val="32"/>
          <w:szCs w:val="32"/>
        </w:rPr>
        <w:t>万元，其中良种繁育基地建设安排项目资金</w:t>
      </w:r>
      <w:r>
        <w:rPr>
          <w:rFonts w:ascii="Times New Roman" w:eastAsia="仿宋_GB2312" w:hAnsi="Times New Roman" w:cs="Times New Roman"/>
          <w:sz w:val="32"/>
          <w:szCs w:val="32"/>
        </w:rPr>
        <w:t>300</w:t>
      </w:r>
      <w:r>
        <w:rPr>
          <w:rFonts w:ascii="Times New Roman" w:eastAsia="仿宋_GB2312" w:hAnsi="Times New Roman" w:cs="Times New Roman"/>
          <w:sz w:val="32"/>
          <w:szCs w:val="32"/>
        </w:rPr>
        <w:t>万元，落实小麦补充种源补助安排项目资金</w:t>
      </w:r>
      <w:r>
        <w:rPr>
          <w:rFonts w:ascii="Times New Roman" w:eastAsia="仿宋_GB2312" w:hAnsi="Times New Roman" w:cs="Times New Roman"/>
          <w:sz w:val="32"/>
          <w:szCs w:val="32"/>
        </w:rPr>
        <w:t>41.4</w:t>
      </w:r>
      <w:r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D4792D" w:rsidRDefault="00D4792D" w:rsidP="00D4792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1.</w:t>
      </w:r>
      <w:r>
        <w:rPr>
          <w:rFonts w:ascii="Times New Roman" w:eastAsia="楷体_GB2312" w:hAnsi="Times New Roman" w:cs="Times New Roman"/>
          <w:sz w:val="32"/>
          <w:szCs w:val="32"/>
        </w:rPr>
        <w:t>良种繁育基地建设。</w:t>
      </w:r>
      <w:r>
        <w:rPr>
          <w:rFonts w:ascii="Times New Roman" w:eastAsia="仿宋_GB2312" w:hAnsi="Times New Roman" w:cs="Times New Roman"/>
          <w:sz w:val="32"/>
          <w:szCs w:val="32"/>
        </w:rPr>
        <w:t>支持我区番茄制种特色，开展良种繁育基地建设。主要用于良种繁育基地制种材料购置和去杂补贴，配套种子烘干、仓储、挂藏、温网室等配套设施设备，建设现代加工中心，购置种子检测设备，培育专业制种队伍等。</w:t>
      </w:r>
    </w:p>
    <w:p w:rsidR="00D4792D" w:rsidRDefault="00D4792D" w:rsidP="00D4792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2.</w:t>
      </w:r>
      <w:r>
        <w:rPr>
          <w:rFonts w:ascii="Times New Roman" w:eastAsia="楷体_GB2312" w:hAnsi="Times New Roman" w:cs="Times New Roman"/>
          <w:sz w:val="32"/>
          <w:szCs w:val="32"/>
        </w:rPr>
        <w:t>落实小麦补充种源补助。</w:t>
      </w:r>
      <w:r>
        <w:rPr>
          <w:rFonts w:ascii="Times New Roman" w:eastAsia="仿宋_GB2312" w:hAnsi="Times New Roman" w:cs="Times New Roman"/>
          <w:sz w:val="32"/>
          <w:szCs w:val="32"/>
        </w:rPr>
        <w:t>为应对持续降雨影响，确保全市秋播小麦用种安全，支持全市实力较强小麦种子生产经营企业，对接补充种源基地，洽谈签订的补充种源收购协议，每亩补贴</w:t>
      </w:r>
      <w:r>
        <w:rPr>
          <w:rFonts w:ascii="Times New Roman" w:eastAsia="仿宋_GB2312" w:hAnsi="Times New Roman" w:cs="Times New Roman"/>
          <w:sz w:val="32"/>
          <w:szCs w:val="32"/>
        </w:rPr>
        <w:t>69</w:t>
      </w:r>
      <w:r>
        <w:rPr>
          <w:rFonts w:ascii="Times New Roman" w:eastAsia="仿宋_GB2312" w:hAnsi="Times New Roman" w:cs="Times New Roman"/>
          <w:sz w:val="32"/>
          <w:szCs w:val="32"/>
        </w:rPr>
        <w:t>元，主要用于小麦田间去杂、晾晒（烘干）、仓储等。</w:t>
      </w:r>
    </w:p>
    <w:p w:rsidR="0096178D" w:rsidRPr="00D4792D" w:rsidRDefault="0096178D">
      <w:pPr>
        <w:rPr>
          <w:rFonts w:ascii="Times New Roman" w:eastAsia="仿宋_GB2312" w:hAnsi="Times New Roman" w:cs="Times New Roman" w:hint="eastAsia"/>
          <w:sz w:val="32"/>
          <w:szCs w:val="32"/>
        </w:rPr>
      </w:pPr>
      <w:bookmarkStart w:id="0" w:name="_GoBack"/>
      <w:bookmarkEnd w:id="0"/>
    </w:p>
    <w:sectPr w:rsidR="0096178D" w:rsidRPr="00D47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917" w:rsidRDefault="006F3917" w:rsidP="00D4792D">
      <w:r>
        <w:separator/>
      </w:r>
    </w:p>
  </w:endnote>
  <w:endnote w:type="continuationSeparator" w:id="0">
    <w:p w:rsidR="006F3917" w:rsidRDefault="006F3917" w:rsidP="00D47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917" w:rsidRDefault="006F3917" w:rsidP="00D4792D">
      <w:r>
        <w:separator/>
      </w:r>
    </w:p>
  </w:footnote>
  <w:footnote w:type="continuationSeparator" w:id="0">
    <w:p w:rsidR="006F3917" w:rsidRDefault="006F3917" w:rsidP="00D47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6BC"/>
    <w:rsid w:val="000916BC"/>
    <w:rsid w:val="006F3917"/>
    <w:rsid w:val="0096178D"/>
    <w:rsid w:val="00D4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0C549B-1B80-418C-B236-01A346075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92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9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2023-07-10T01:16:00Z</dcterms:created>
  <dcterms:modified xsi:type="dcterms:W3CDTF">2023-07-10T01:16:00Z</dcterms:modified>
</cp:coreProperties>
</file>