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C6E" w:rsidRDefault="00A23C6E" w:rsidP="00A23C6E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A23C6E" w:rsidRDefault="00A23C6E" w:rsidP="00A23C6E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A23C6E" w:rsidRDefault="00A23C6E" w:rsidP="00A23C6E"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*************</w:t>
      </w:r>
      <w:r>
        <w:rPr>
          <w:rFonts w:eastAsia="方正小标宋简体" w:hint="eastAsia"/>
          <w:sz w:val="44"/>
          <w:szCs w:val="44"/>
        </w:rPr>
        <w:t>项目申报书</w:t>
      </w:r>
    </w:p>
    <w:p w:rsidR="00A23C6E" w:rsidRDefault="00A23C6E" w:rsidP="00A23C6E">
      <w:pPr>
        <w:spacing w:line="500" w:lineRule="exact"/>
        <w:ind w:firstLineChars="200" w:firstLine="640"/>
        <w:rPr>
          <w:rFonts w:eastAsia="方正小标宋简体"/>
          <w:color w:val="FF0000"/>
          <w:sz w:val="32"/>
          <w:szCs w:val="32"/>
        </w:rPr>
      </w:pPr>
      <w:r>
        <w:rPr>
          <w:rFonts w:eastAsia="方正小标宋简体"/>
          <w:color w:val="FF0000"/>
          <w:sz w:val="32"/>
          <w:szCs w:val="32"/>
        </w:rPr>
        <w:t>(</w:t>
      </w:r>
      <w:r>
        <w:rPr>
          <w:rFonts w:eastAsia="方正小标宋简体" w:hint="eastAsia"/>
          <w:color w:val="FF0000"/>
          <w:sz w:val="32"/>
          <w:szCs w:val="32"/>
        </w:rPr>
        <w:t>标题：方正小标宋简体二号</w:t>
      </w:r>
      <w:r>
        <w:rPr>
          <w:rFonts w:eastAsia="方正小标宋简体"/>
          <w:color w:val="FF0000"/>
          <w:sz w:val="32"/>
          <w:szCs w:val="32"/>
        </w:rPr>
        <w:t>)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一、项目单位基本情况及优势</w:t>
      </w:r>
      <w:r>
        <w:rPr>
          <w:rFonts w:eastAsia="黑体" w:hint="eastAsia"/>
          <w:color w:val="FF0000"/>
          <w:sz w:val="32"/>
          <w:szCs w:val="32"/>
        </w:rPr>
        <w:t>（大标题：三号黑体）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黑体" w:hint="eastAsia"/>
          <w:sz w:val="32"/>
          <w:szCs w:val="32"/>
        </w:rPr>
        <w:t>（一）项目基本情况</w:t>
      </w:r>
      <w:r>
        <w:rPr>
          <w:rFonts w:eastAsia="仿宋_GB2312" w:hint="eastAsia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 w:hint="eastAsia"/>
          <w:color w:val="FF0000"/>
          <w:sz w:val="32"/>
          <w:szCs w:val="32"/>
        </w:rPr>
        <w:t>加粗）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项目名称</w:t>
      </w:r>
      <w:r>
        <w:rPr>
          <w:rFonts w:eastAsia="仿宋_GB2312" w:hint="eastAsia"/>
          <w:color w:val="FF0000"/>
          <w:sz w:val="32"/>
          <w:szCs w:val="32"/>
        </w:rPr>
        <w:t>（小标题：三号仿宋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 w:hint="eastAsia"/>
          <w:color w:val="FF0000"/>
          <w:sz w:val="32"/>
          <w:szCs w:val="32"/>
        </w:rPr>
        <w:t>加粗）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 w:hint="eastAsia"/>
          <w:sz w:val="32"/>
          <w:szCs w:val="32"/>
        </w:rPr>
        <w:t>实施单位名称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3. </w:t>
      </w:r>
      <w:r>
        <w:rPr>
          <w:rFonts w:eastAsia="仿宋_GB2312" w:hint="eastAsia"/>
          <w:sz w:val="32"/>
          <w:szCs w:val="32"/>
        </w:rPr>
        <w:t>实施地点及规模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4. </w:t>
      </w:r>
      <w:r>
        <w:rPr>
          <w:rFonts w:eastAsia="仿宋_GB2312" w:hint="eastAsia"/>
          <w:sz w:val="32"/>
          <w:szCs w:val="32"/>
        </w:rPr>
        <w:t>建设年限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5. </w:t>
      </w:r>
      <w:r>
        <w:rPr>
          <w:rFonts w:eastAsia="仿宋_GB2312" w:hint="eastAsia"/>
          <w:sz w:val="32"/>
          <w:szCs w:val="32"/>
        </w:rPr>
        <w:t>项目负责人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（二）实施单位优势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二、项目实施内容及资金来源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1. </w:t>
      </w:r>
      <w:r>
        <w:rPr>
          <w:rFonts w:eastAsia="仿宋_GB2312" w:hint="eastAsia"/>
          <w:sz w:val="32"/>
          <w:szCs w:val="32"/>
        </w:rPr>
        <w:t>项目具体实施内容</w:t>
      </w:r>
      <w:r>
        <w:rPr>
          <w:rFonts w:eastAsia="仿宋_GB2312"/>
          <w:color w:val="FF0000"/>
          <w:sz w:val="32"/>
          <w:szCs w:val="32"/>
        </w:rPr>
        <w:t xml:space="preserve"> 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 w:hint="eastAsia"/>
          <w:sz w:val="32"/>
          <w:szCs w:val="32"/>
        </w:rPr>
        <w:t>项目资金来源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三、项目计划实施进度计划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四、项目绩效目标及效益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sz w:val="32"/>
          <w:szCs w:val="32"/>
        </w:rPr>
      </w:pPr>
      <w:bookmarkStart w:id="0" w:name="_Toc135015663"/>
      <w:r>
        <w:rPr>
          <w:rFonts w:eastAsia="黑体" w:hint="eastAsia"/>
          <w:sz w:val="32"/>
          <w:szCs w:val="32"/>
        </w:rPr>
        <w:t>五、保证措施</w:t>
      </w:r>
    </w:p>
    <w:p w:rsidR="00A23C6E" w:rsidRDefault="00A23C6E" w:rsidP="00A23C6E">
      <w:pPr>
        <w:spacing w:line="500" w:lineRule="exact"/>
        <w:ind w:firstLineChars="200" w:firstLine="880"/>
        <w:rPr>
          <w:rFonts w:eastAsia="仿宋_GB2312"/>
          <w:color w:val="FF0000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               </w:t>
      </w:r>
      <w:r>
        <w:rPr>
          <w:rFonts w:eastAsia="仿宋_GB2312" w:hint="eastAsia"/>
          <w:color w:val="FF0000"/>
          <w:sz w:val="32"/>
          <w:szCs w:val="32"/>
        </w:rPr>
        <w:t>申报单位名称（需加盖公章）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/>
          <w:color w:val="FF0000"/>
          <w:sz w:val="32"/>
          <w:szCs w:val="32"/>
        </w:rPr>
        <w:t xml:space="preserve">                            2024</w:t>
      </w:r>
      <w:r>
        <w:rPr>
          <w:rFonts w:eastAsia="仿宋_GB2312" w:hint="eastAsia"/>
          <w:color w:val="FF0000"/>
          <w:sz w:val="32"/>
          <w:szCs w:val="32"/>
        </w:rPr>
        <w:t>年</w:t>
      </w:r>
      <w:r>
        <w:rPr>
          <w:rFonts w:eastAsia="仿宋_GB2312"/>
          <w:color w:val="FF0000"/>
          <w:sz w:val="32"/>
          <w:szCs w:val="32"/>
        </w:rPr>
        <w:t>*</w:t>
      </w:r>
      <w:r>
        <w:rPr>
          <w:rFonts w:eastAsia="仿宋_GB2312" w:hint="eastAsia"/>
          <w:color w:val="FF0000"/>
          <w:sz w:val="32"/>
          <w:szCs w:val="32"/>
        </w:rPr>
        <w:t>月</w:t>
      </w:r>
      <w:r>
        <w:rPr>
          <w:rFonts w:eastAsia="仿宋_GB2312"/>
          <w:color w:val="FF0000"/>
          <w:sz w:val="32"/>
          <w:szCs w:val="32"/>
        </w:rPr>
        <w:t>*</w:t>
      </w:r>
      <w:r>
        <w:rPr>
          <w:rFonts w:eastAsia="仿宋_GB2312" w:hint="eastAsia"/>
          <w:color w:val="FF0000"/>
          <w:sz w:val="32"/>
          <w:szCs w:val="32"/>
        </w:rPr>
        <w:t>日</w:t>
      </w:r>
    </w:p>
    <w:p w:rsidR="00A23C6E" w:rsidRDefault="00A23C6E" w:rsidP="00A23C6E">
      <w:pPr>
        <w:spacing w:line="500" w:lineRule="exact"/>
        <w:ind w:firstLineChars="200" w:firstLine="640"/>
        <w:rPr>
          <w:rFonts w:eastAsia="黑体"/>
          <w:color w:val="FF0000"/>
          <w:sz w:val="32"/>
          <w:szCs w:val="32"/>
        </w:rPr>
      </w:pPr>
      <w:r>
        <w:rPr>
          <w:rFonts w:eastAsia="黑体" w:hint="eastAsia"/>
          <w:color w:val="FF0000"/>
          <w:sz w:val="32"/>
          <w:szCs w:val="32"/>
        </w:rPr>
        <w:t>（双面打印，不装订）</w:t>
      </w:r>
    </w:p>
    <w:p w:rsidR="00A23C6E" w:rsidRDefault="00A23C6E" w:rsidP="00A23C6E">
      <w:pPr>
        <w:spacing w:line="5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FF0000"/>
          <w:sz w:val="32"/>
          <w:szCs w:val="32"/>
        </w:rPr>
        <w:t>（正文：三号仿宋</w:t>
      </w:r>
      <w:r>
        <w:rPr>
          <w:rFonts w:eastAsia="仿宋_GB2312"/>
          <w:color w:val="FF0000"/>
          <w:sz w:val="32"/>
          <w:szCs w:val="32"/>
        </w:rPr>
        <w:t xml:space="preserve">-GB2312 </w:t>
      </w:r>
      <w:r>
        <w:rPr>
          <w:rFonts w:eastAsia="仿宋_GB2312" w:hint="eastAsia"/>
          <w:color w:val="FF0000"/>
          <w:sz w:val="32"/>
          <w:szCs w:val="32"/>
        </w:rPr>
        <w:t>行间距</w:t>
      </w:r>
      <w:r>
        <w:rPr>
          <w:rFonts w:eastAsia="仿宋_GB2312"/>
          <w:color w:val="FF0000"/>
          <w:sz w:val="32"/>
          <w:szCs w:val="32"/>
        </w:rPr>
        <w:t>30—32</w:t>
      </w:r>
      <w:r>
        <w:rPr>
          <w:rFonts w:eastAsia="仿宋_GB2312" w:hint="eastAsia"/>
          <w:color w:val="FF0000"/>
          <w:sz w:val="32"/>
          <w:szCs w:val="32"/>
        </w:rPr>
        <w:t>）（数字：</w:t>
      </w:r>
      <w:r>
        <w:rPr>
          <w:rFonts w:eastAsia="仿宋_GB2312"/>
          <w:color w:val="FF0000"/>
          <w:sz w:val="32"/>
          <w:szCs w:val="32"/>
        </w:rPr>
        <w:t>Times New Roman</w:t>
      </w:r>
      <w:r>
        <w:rPr>
          <w:rFonts w:eastAsia="仿宋_GB2312" w:hint="eastAsia"/>
          <w:color w:val="FF0000"/>
          <w:sz w:val="32"/>
          <w:szCs w:val="32"/>
        </w:rPr>
        <w:t>）（</w:t>
      </w:r>
      <w:r>
        <w:rPr>
          <w:rFonts w:eastAsia="仿宋_GB2312" w:hint="eastAsia"/>
          <w:color w:val="FF0000"/>
          <w:sz w:val="28"/>
          <w:szCs w:val="28"/>
        </w:rPr>
        <w:t>页码：</w:t>
      </w:r>
      <w:r>
        <w:rPr>
          <w:rFonts w:eastAsia="仿宋_GB2312"/>
          <w:color w:val="FF0000"/>
          <w:sz w:val="28"/>
          <w:szCs w:val="28"/>
        </w:rPr>
        <w:t>4</w:t>
      </w:r>
      <w:r>
        <w:rPr>
          <w:rFonts w:eastAsia="仿宋_GB2312" w:hint="eastAsia"/>
          <w:color w:val="FF0000"/>
          <w:sz w:val="28"/>
          <w:szCs w:val="28"/>
        </w:rPr>
        <w:t>号</w:t>
      </w:r>
      <w:r>
        <w:rPr>
          <w:rFonts w:eastAsia="仿宋_GB2312"/>
          <w:color w:val="FF0000"/>
          <w:sz w:val="28"/>
          <w:szCs w:val="28"/>
        </w:rPr>
        <w:t xml:space="preserve">Times New Roman </w:t>
      </w:r>
      <w:r>
        <w:rPr>
          <w:rFonts w:eastAsia="仿宋_GB2312" w:hint="eastAsia"/>
          <w:color w:val="FF0000"/>
          <w:sz w:val="28"/>
          <w:szCs w:val="28"/>
        </w:rPr>
        <w:t>居中</w:t>
      </w:r>
      <w:r>
        <w:rPr>
          <w:rFonts w:eastAsia="仿宋_GB2312"/>
          <w:color w:val="FF0000"/>
          <w:sz w:val="28"/>
          <w:szCs w:val="28"/>
        </w:rPr>
        <w:t xml:space="preserve"> – 4 – </w:t>
      </w:r>
      <w:r>
        <w:rPr>
          <w:rFonts w:eastAsia="仿宋_GB2312" w:hint="eastAsia"/>
          <w:color w:val="FF0000"/>
          <w:sz w:val="32"/>
          <w:szCs w:val="32"/>
        </w:rPr>
        <w:t>）</w:t>
      </w:r>
      <w:bookmarkEnd w:id="0"/>
    </w:p>
    <w:p w:rsidR="00A23C6E" w:rsidRDefault="00A23C6E" w:rsidP="00A23C6E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2-2</w:t>
      </w:r>
    </w:p>
    <w:p w:rsidR="00A23C6E" w:rsidRDefault="00A23C6E" w:rsidP="00A23C6E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项目绩效目标申报表</w:t>
      </w:r>
    </w:p>
    <w:p w:rsidR="00A23C6E" w:rsidRDefault="00A23C6E" w:rsidP="00A23C6E">
      <w:pPr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年度）</w:t>
      </w:r>
    </w:p>
    <w:p w:rsidR="00A23C6E" w:rsidRDefault="00A23C6E" w:rsidP="00A23C6E">
      <w:pPr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填报单位（盖章）：</w:t>
      </w:r>
    </w:p>
    <w:tbl>
      <w:tblPr>
        <w:tblW w:w="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28"/>
        <w:gridCol w:w="810"/>
        <w:gridCol w:w="2610"/>
        <w:gridCol w:w="2118"/>
        <w:gridCol w:w="2341"/>
      </w:tblGrid>
      <w:tr w:rsidR="00A23C6E" w:rsidTr="00A23C6E">
        <w:trPr>
          <w:cantSplit/>
          <w:jc w:val="right"/>
        </w:trPr>
        <w:tc>
          <w:tcPr>
            <w:tcW w:w="8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2023</w:t>
            </w:r>
            <w:r>
              <w:rPr>
                <w:rFonts w:ascii="Times New Roman" w:eastAsia="仿宋_GB2312" w:hAnsi="Times New Roman" w:cs="Times New Roman" w:hint="eastAsia"/>
              </w:rPr>
              <w:t>（年度）</w:t>
            </w:r>
          </w:p>
        </w:tc>
      </w:tr>
      <w:tr w:rsidR="00A23C6E" w:rsidTr="00A23C6E">
        <w:trPr>
          <w:cantSplit/>
          <w:jc w:val="right"/>
        </w:trPr>
        <w:tc>
          <w:tcPr>
            <w:tcW w:w="4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项目名称</w:t>
            </w:r>
          </w:p>
        </w:tc>
        <w:tc>
          <w:tcPr>
            <w:tcW w:w="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trHeight w:val="292"/>
          <w:jc w:val="right"/>
        </w:trPr>
        <w:tc>
          <w:tcPr>
            <w:tcW w:w="4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主管部门</w:t>
            </w:r>
          </w:p>
        </w:tc>
        <w:tc>
          <w:tcPr>
            <w:tcW w:w="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43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资金金额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（元）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实施期资金总额：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192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</w:rPr>
              <w:t>其中：财政拨款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1929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  </w:t>
            </w:r>
            <w:r>
              <w:rPr>
                <w:rFonts w:ascii="Times New Roman" w:eastAsia="仿宋_GB2312" w:hAnsi="Times New Roman" w:cs="Times New Roman" w:hint="eastAsia"/>
              </w:rPr>
              <w:t>其他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总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体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7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总体目标</w:t>
            </w:r>
          </w:p>
        </w:tc>
      </w:tr>
      <w:tr w:rsidR="00A23C6E" w:rsidTr="00A23C6E">
        <w:trPr>
          <w:cantSplit/>
          <w:trHeight w:val="1085"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目标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</w:tr>
      <w:tr w:rsidR="00A23C6E" w:rsidTr="00A23C6E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绩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一级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二级指标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三级指标名称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标准值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产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出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数量指标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质量指标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时效指标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成本指标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绩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效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益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经济效益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bookmarkStart w:id="1" w:name="_GoBack"/>
            <w:bookmarkEnd w:id="1"/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社会效益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trHeight w:val="241"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生态效益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可持续影响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满意度指标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服务对象</w:t>
            </w:r>
          </w:p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满意度指标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1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  <w:tr w:rsidR="00A23C6E" w:rsidTr="00A23C6E">
        <w:trPr>
          <w:cantSplit/>
          <w:jc w:val="right"/>
        </w:trPr>
        <w:tc>
          <w:tcPr>
            <w:tcW w:w="8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7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widowControl/>
              <w:jc w:val="left"/>
              <w:rPr>
                <w:rFonts w:ascii="Times New Roman" w:eastAsia="仿宋_GB2312" w:hAnsi="Times New Roman" w:cs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</w:rPr>
              <w:t>指标</w:t>
            </w:r>
            <w:r>
              <w:rPr>
                <w:rFonts w:ascii="Times New Roman" w:eastAsia="仿宋_GB2312" w:hAnsi="Times New Roman" w:cs="Times New Roman"/>
              </w:rPr>
              <w:t>2</w:t>
            </w:r>
            <w:r>
              <w:rPr>
                <w:rFonts w:ascii="Times New Roman" w:eastAsia="仿宋_GB2312" w:hAnsi="Times New Roman" w:cs="Times New Roman" w:hint="eastAsia"/>
              </w:rPr>
              <w:t>：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3C6E" w:rsidRDefault="00A23C6E">
            <w:pPr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 xml:space="preserve">　</w:t>
            </w:r>
          </w:p>
        </w:tc>
      </w:tr>
    </w:tbl>
    <w:p w:rsidR="00A23C6E" w:rsidRDefault="00A23C6E" w:rsidP="00A23C6E">
      <w:pPr>
        <w:spacing w:line="2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56088" w:rsidRDefault="00D56088"/>
    <w:sectPr w:rsidR="00D56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717"/>
    <w:rsid w:val="000E2717"/>
    <w:rsid w:val="00A23C6E"/>
    <w:rsid w:val="00D5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16E547-F93B-48B5-BB94-4C7817814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C6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3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2024-02-22T01:16:00Z</dcterms:created>
  <dcterms:modified xsi:type="dcterms:W3CDTF">2024-02-22T01:21:00Z</dcterms:modified>
</cp:coreProperties>
</file>