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F3128" w:rsidRPr="00927168" w:rsidRDefault="002F3128" w:rsidP="002F3128">
      <w:pPr>
        <w:spacing w:line="600" w:lineRule="exact"/>
        <w:rPr>
          <w:rFonts w:eastAsia="仿宋_GB2312"/>
          <w:sz w:val="32"/>
          <w:szCs w:val="32"/>
        </w:rPr>
      </w:pPr>
      <w:r w:rsidRPr="00927168">
        <w:rPr>
          <w:rFonts w:eastAsia="仿宋_GB2312"/>
          <w:sz w:val="32"/>
          <w:szCs w:val="32"/>
        </w:rPr>
        <w:t>附件</w:t>
      </w:r>
      <w:r w:rsidRPr="00927168">
        <w:rPr>
          <w:rFonts w:eastAsia="仿宋_GB2312"/>
          <w:sz w:val="32"/>
          <w:szCs w:val="32"/>
        </w:rPr>
        <w:t>3</w:t>
      </w:r>
      <w:r w:rsidRPr="00927168">
        <w:rPr>
          <w:rFonts w:eastAsia="仿宋_GB2312"/>
          <w:sz w:val="32"/>
          <w:szCs w:val="32"/>
        </w:rPr>
        <w:t>：</w:t>
      </w:r>
    </w:p>
    <w:p w:rsidR="002F3128" w:rsidRPr="00927168" w:rsidRDefault="007D61C5" w:rsidP="002F3128">
      <w:pPr>
        <w:jc w:val="center"/>
        <w:rPr>
          <w:rFonts w:eastAsia="方正小标宋简体"/>
          <w:sz w:val="44"/>
          <w:szCs w:val="44"/>
        </w:rPr>
      </w:pPr>
      <w:r>
        <w:rPr>
          <w:rFonts w:eastAsia="方正小标宋简体"/>
          <w:sz w:val="44"/>
          <w:szCs w:val="44"/>
        </w:rPr>
        <w:t>2024</w:t>
      </w:r>
      <w:r w:rsidR="002F3128" w:rsidRPr="00927168">
        <w:rPr>
          <w:rFonts w:eastAsia="方正小标宋简体"/>
          <w:sz w:val="44"/>
          <w:szCs w:val="44"/>
        </w:rPr>
        <w:t>年果业储备项目征集方向及范围</w:t>
      </w:r>
    </w:p>
    <w:p w:rsidR="002F3128" w:rsidRPr="00927168" w:rsidRDefault="002F3128" w:rsidP="002F3128">
      <w:pPr>
        <w:spacing w:line="540" w:lineRule="exact"/>
        <w:ind w:firstLineChars="200" w:firstLine="640"/>
        <w:rPr>
          <w:rFonts w:eastAsia="黑体"/>
          <w:sz w:val="32"/>
          <w:szCs w:val="32"/>
        </w:rPr>
      </w:pPr>
      <w:r w:rsidRPr="00927168">
        <w:rPr>
          <w:rFonts w:eastAsia="黑体"/>
          <w:sz w:val="32"/>
          <w:szCs w:val="32"/>
        </w:rPr>
        <w:t>一、目标任务</w:t>
      </w:r>
    </w:p>
    <w:p w:rsidR="002F3128" w:rsidRPr="00927168" w:rsidRDefault="002F3128" w:rsidP="002F3128">
      <w:pPr>
        <w:spacing w:line="540" w:lineRule="exact"/>
        <w:ind w:firstLineChars="200" w:firstLine="640"/>
        <w:rPr>
          <w:rFonts w:eastAsia="仿宋_GB2312"/>
          <w:sz w:val="32"/>
          <w:szCs w:val="32"/>
        </w:rPr>
      </w:pPr>
      <w:r w:rsidRPr="00927168">
        <w:rPr>
          <w:rFonts w:eastAsia="仿宋_GB2312"/>
          <w:sz w:val="32"/>
          <w:szCs w:val="32"/>
        </w:rPr>
        <w:t>围绕猕猴桃、石榴、樱桃、葡萄等特色水果提质增效，因地制宜，支持现有符合用地要求的高质高效果园设施建设；支持符合用地要求的老旧果园提升改造；围绕五大时令水果开展系列生产宣传推介活动及西安特</w:t>
      </w:r>
      <w:bookmarkStart w:id="0" w:name="_GoBack"/>
      <w:bookmarkEnd w:id="0"/>
      <w:r w:rsidRPr="00927168">
        <w:rPr>
          <w:rFonts w:eastAsia="仿宋_GB2312"/>
          <w:sz w:val="32"/>
          <w:szCs w:val="32"/>
        </w:rPr>
        <w:t>色果品赴省外中心城市宣传推介活动；建设高质高效示范园、标准果园、观光果园、智慧果园、葡萄酒庄；种质资源保护、开发、利用及资源圃建设；果树新优品种引进、培育；病虫害综合防治；果枝综合利用示范点等。打造一批实力较强、运作规范、示范带动效应好的果业园区，促进果业全产业链发展。推动果业高质高效发展。</w:t>
      </w:r>
    </w:p>
    <w:p w:rsidR="002F3128" w:rsidRPr="00927168" w:rsidRDefault="002F3128" w:rsidP="002F3128">
      <w:pPr>
        <w:spacing w:line="540" w:lineRule="exact"/>
        <w:ind w:firstLineChars="200" w:firstLine="640"/>
        <w:rPr>
          <w:rFonts w:eastAsia="黑体"/>
          <w:sz w:val="32"/>
          <w:szCs w:val="32"/>
        </w:rPr>
      </w:pPr>
      <w:r w:rsidRPr="00927168">
        <w:rPr>
          <w:rFonts w:eastAsia="黑体"/>
          <w:sz w:val="32"/>
          <w:szCs w:val="32"/>
        </w:rPr>
        <w:t>二、支持内容</w:t>
      </w:r>
      <w:r w:rsidRPr="00927168">
        <w:rPr>
          <w:rFonts w:eastAsia="黑体"/>
          <w:sz w:val="32"/>
          <w:szCs w:val="32"/>
        </w:rPr>
        <w:t xml:space="preserve">                    </w:t>
      </w:r>
    </w:p>
    <w:p w:rsidR="002F3128" w:rsidRPr="00927168" w:rsidRDefault="002F3128" w:rsidP="002F3128">
      <w:pPr>
        <w:spacing w:line="540" w:lineRule="exact"/>
        <w:ind w:firstLineChars="200" w:firstLine="640"/>
        <w:rPr>
          <w:rFonts w:eastAsia="仿宋_GB2312"/>
          <w:sz w:val="32"/>
          <w:szCs w:val="32"/>
        </w:rPr>
      </w:pPr>
      <w:r w:rsidRPr="00927168">
        <w:rPr>
          <w:rFonts w:eastAsia="仿宋_GB2312"/>
          <w:sz w:val="32"/>
          <w:szCs w:val="32"/>
        </w:rPr>
        <w:t>支持以促成栽培、避雨栽培等新模式为核心的果业设施建设；支持以石榴、猕猴桃、等时令水果为主的水肥一体化、高接换头、架型改造、土壤有机质提升、设备购置更新换代等为核心的基础设施建设；支持时令水果宣传推介、公用品牌打造提升；支持果品深加工、果树种质资源保护、苗木繁育、品种选育、品种改良、新品种引进、研究开发利用；支持病虫害综合防治支；持开展技术培训、技术推广；支持国家葡萄产业技术体系西安区试园、示范基地，郑州果树研究所西安桃实验站，高质高效示范园、标准果园、观光果园功能拓展，美丽果园、智慧果园、葡萄酒庄、保供基地、田间预冷库建设；支持果枝综合利用，果枝粉碎还田、沤肥、堆</w:t>
      </w:r>
      <w:r w:rsidRPr="00927168">
        <w:rPr>
          <w:rFonts w:eastAsia="仿宋_GB2312"/>
          <w:sz w:val="32"/>
          <w:szCs w:val="32"/>
        </w:rPr>
        <w:lastRenderedPageBreak/>
        <w:t>肥。通过项目实施促进果业高质量发展、一二三产业融合发展。</w:t>
      </w:r>
    </w:p>
    <w:p w:rsidR="002F3128" w:rsidRPr="00927168" w:rsidRDefault="002F3128" w:rsidP="002F3128">
      <w:pPr>
        <w:spacing w:line="540" w:lineRule="exact"/>
        <w:ind w:firstLineChars="200" w:firstLine="640"/>
        <w:rPr>
          <w:rFonts w:eastAsia="黑体"/>
          <w:sz w:val="32"/>
          <w:szCs w:val="32"/>
        </w:rPr>
      </w:pPr>
      <w:r w:rsidRPr="00927168">
        <w:rPr>
          <w:rFonts w:eastAsia="黑体"/>
          <w:sz w:val="32"/>
          <w:szCs w:val="32"/>
        </w:rPr>
        <w:t>三、支持对象</w:t>
      </w:r>
    </w:p>
    <w:p w:rsidR="002F3128" w:rsidRPr="00927168" w:rsidRDefault="002F3128" w:rsidP="002F3128">
      <w:pPr>
        <w:spacing w:line="576" w:lineRule="exact"/>
        <w:ind w:firstLineChars="200" w:firstLine="640"/>
        <w:rPr>
          <w:rFonts w:eastAsia="仿宋_GB2312"/>
          <w:sz w:val="32"/>
          <w:szCs w:val="32"/>
        </w:rPr>
      </w:pPr>
      <w:r w:rsidRPr="00927168">
        <w:rPr>
          <w:rFonts w:eastAsia="仿宋_GB2312"/>
          <w:sz w:val="32"/>
          <w:szCs w:val="32"/>
        </w:rPr>
        <w:t>全区果业企业、合作社、家庭农场、种植大户、果农、近年评优大赛获奖单位等相关市县从事果业工作的单位（支持项目，果业种植面积原则上不小于</w:t>
      </w:r>
      <w:r w:rsidRPr="00927168">
        <w:rPr>
          <w:rFonts w:eastAsia="仿宋_GB2312"/>
          <w:sz w:val="32"/>
          <w:szCs w:val="32"/>
        </w:rPr>
        <w:t>20</w:t>
      </w:r>
      <w:r w:rsidRPr="00927168">
        <w:rPr>
          <w:rFonts w:eastAsia="仿宋_GB2312"/>
          <w:sz w:val="32"/>
          <w:szCs w:val="32"/>
        </w:rPr>
        <w:t>亩以上）。</w:t>
      </w:r>
    </w:p>
    <w:p w:rsidR="002F3128" w:rsidRPr="00927168" w:rsidRDefault="002F3128" w:rsidP="002F3128">
      <w:pPr>
        <w:spacing w:line="540" w:lineRule="exact"/>
        <w:ind w:firstLineChars="200" w:firstLine="640"/>
        <w:rPr>
          <w:rFonts w:eastAsia="黑体"/>
          <w:sz w:val="32"/>
          <w:szCs w:val="32"/>
        </w:rPr>
      </w:pPr>
      <w:r w:rsidRPr="00927168">
        <w:rPr>
          <w:rFonts w:eastAsia="黑体"/>
          <w:sz w:val="32"/>
          <w:szCs w:val="32"/>
        </w:rPr>
        <w:t>四、支持环节</w:t>
      </w:r>
    </w:p>
    <w:p w:rsidR="002F3128" w:rsidRPr="00927168" w:rsidRDefault="002F3128" w:rsidP="002F3128">
      <w:pPr>
        <w:spacing w:line="540" w:lineRule="exact"/>
        <w:ind w:firstLineChars="200" w:firstLine="640"/>
        <w:rPr>
          <w:rFonts w:eastAsia="仿宋_GB2312"/>
          <w:sz w:val="32"/>
          <w:szCs w:val="32"/>
        </w:rPr>
      </w:pPr>
      <w:r w:rsidRPr="00927168">
        <w:rPr>
          <w:rFonts w:eastAsia="仿宋_GB2312"/>
          <w:sz w:val="32"/>
          <w:szCs w:val="32"/>
        </w:rPr>
        <w:t>1</w:t>
      </w:r>
      <w:r w:rsidRPr="00927168">
        <w:rPr>
          <w:rFonts w:eastAsia="仿宋_GB2312"/>
          <w:sz w:val="32"/>
          <w:szCs w:val="32"/>
        </w:rPr>
        <w:t>、新建设施大棚</w:t>
      </w:r>
    </w:p>
    <w:p w:rsidR="002F3128" w:rsidRPr="00927168" w:rsidRDefault="002F3128" w:rsidP="002F3128">
      <w:pPr>
        <w:spacing w:line="540" w:lineRule="exact"/>
        <w:ind w:firstLineChars="200" w:firstLine="640"/>
        <w:rPr>
          <w:rFonts w:eastAsia="仿宋_GB2312"/>
          <w:sz w:val="32"/>
          <w:szCs w:val="32"/>
        </w:rPr>
      </w:pPr>
      <w:r w:rsidRPr="00927168">
        <w:rPr>
          <w:rFonts w:eastAsia="仿宋_GB2312"/>
          <w:sz w:val="32"/>
          <w:szCs w:val="32"/>
        </w:rPr>
        <w:t>温室大棚建设，</w:t>
      </w:r>
      <w:r w:rsidRPr="00927168">
        <w:rPr>
          <w:rFonts w:eastAsia="仿宋_GB2312"/>
          <w:sz w:val="32"/>
          <w:szCs w:val="32"/>
        </w:rPr>
        <w:t xml:space="preserve"> 5</w:t>
      </w:r>
      <w:r w:rsidRPr="00927168">
        <w:rPr>
          <w:rFonts w:eastAsia="仿宋_GB2312"/>
          <w:sz w:val="32"/>
          <w:szCs w:val="32"/>
        </w:rPr>
        <w:t>万元／亩；连栋钢架避雨大棚建设，</w:t>
      </w:r>
      <w:r w:rsidRPr="00927168">
        <w:rPr>
          <w:rFonts w:eastAsia="仿宋_GB2312"/>
          <w:sz w:val="32"/>
          <w:szCs w:val="32"/>
        </w:rPr>
        <w:t>1</w:t>
      </w:r>
      <w:bookmarkStart w:id="1" w:name="_Hlk110503812"/>
      <w:r w:rsidRPr="00927168">
        <w:rPr>
          <w:rFonts w:eastAsia="仿宋_GB2312"/>
          <w:sz w:val="32"/>
          <w:szCs w:val="32"/>
        </w:rPr>
        <w:t>.</w:t>
      </w:r>
      <w:bookmarkEnd w:id="1"/>
      <w:r w:rsidRPr="00927168">
        <w:rPr>
          <w:rFonts w:eastAsia="仿宋_GB2312"/>
          <w:sz w:val="32"/>
          <w:szCs w:val="32"/>
        </w:rPr>
        <w:t>5</w:t>
      </w:r>
      <w:r w:rsidRPr="00927168">
        <w:rPr>
          <w:rFonts w:eastAsia="仿宋_GB2312"/>
          <w:sz w:val="32"/>
          <w:szCs w:val="32"/>
        </w:rPr>
        <w:t>万元／亩；单栋钢架避雨棚建设，</w:t>
      </w:r>
      <w:r w:rsidRPr="00927168">
        <w:rPr>
          <w:rFonts w:eastAsia="仿宋_GB2312"/>
          <w:sz w:val="32"/>
          <w:szCs w:val="32"/>
        </w:rPr>
        <w:t>1</w:t>
      </w:r>
      <w:r w:rsidRPr="00927168">
        <w:rPr>
          <w:rFonts w:eastAsia="仿宋_GB2312"/>
          <w:sz w:val="32"/>
          <w:szCs w:val="32"/>
        </w:rPr>
        <w:t>万元／亩；单行简易钢架避雨棚建设，</w:t>
      </w:r>
      <w:r w:rsidRPr="00927168">
        <w:rPr>
          <w:rFonts w:eastAsia="仿宋_GB2312"/>
          <w:sz w:val="32"/>
          <w:szCs w:val="32"/>
        </w:rPr>
        <w:t>0.5</w:t>
      </w:r>
      <w:r w:rsidRPr="00927168">
        <w:rPr>
          <w:rFonts w:eastAsia="仿宋_GB2312"/>
          <w:sz w:val="32"/>
          <w:szCs w:val="32"/>
        </w:rPr>
        <w:t>万元／亩。</w:t>
      </w:r>
    </w:p>
    <w:p w:rsidR="002F3128" w:rsidRPr="00927168" w:rsidRDefault="002F3128" w:rsidP="002F3128">
      <w:pPr>
        <w:spacing w:line="540" w:lineRule="exact"/>
        <w:ind w:firstLineChars="200" w:firstLine="640"/>
        <w:rPr>
          <w:rFonts w:eastAsia="仿宋_GB2312"/>
          <w:sz w:val="32"/>
          <w:szCs w:val="32"/>
        </w:rPr>
      </w:pPr>
      <w:r w:rsidRPr="00927168">
        <w:rPr>
          <w:rFonts w:eastAsia="仿宋_GB2312"/>
          <w:sz w:val="32"/>
          <w:szCs w:val="32"/>
        </w:rPr>
        <w:t>2</w:t>
      </w:r>
      <w:r w:rsidRPr="00927168">
        <w:rPr>
          <w:rFonts w:eastAsia="仿宋_GB2312"/>
          <w:sz w:val="32"/>
          <w:szCs w:val="32"/>
        </w:rPr>
        <w:t>、老园改造</w:t>
      </w:r>
    </w:p>
    <w:p w:rsidR="002F3128" w:rsidRPr="00927168" w:rsidRDefault="002F3128" w:rsidP="002F3128">
      <w:pPr>
        <w:spacing w:line="540" w:lineRule="exact"/>
        <w:ind w:firstLineChars="200" w:firstLine="640"/>
        <w:rPr>
          <w:rFonts w:eastAsia="仿宋_GB2312"/>
          <w:sz w:val="32"/>
          <w:szCs w:val="32"/>
        </w:rPr>
      </w:pPr>
      <w:r w:rsidRPr="00927168">
        <w:rPr>
          <w:rFonts w:eastAsia="仿宋_GB2312"/>
          <w:sz w:val="32"/>
          <w:szCs w:val="32"/>
        </w:rPr>
        <w:t>实施高接换头、水肥一体化、架型改造、土壤有机质提升，</w:t>
      </w:r>
      <w:r w:rsidRPr="00927168">
        <w:rPr>
          <w:rFonts w:eastAsia="仿宋_GB2312"/>
          <w:sz w:val="32"/>
          <w:szCs w:val="32"/>
        </w:rPr>
        <w:t>0.3</w:t>
      </w:r>
      <w:r w:rsidRPr="00927168">
        <w:rPr>
          <w:rFonts w:eastAsia="仿宋_GB2312"/>
          <w:sz w:val="32"/>
          <w:szCs w:val="32"/>
        </w:rPr>
        <w:t>万元／亩。</w:t>
      </w:r>
    </w:p>
    <w:p w:rsidR="002F3128" w:rsidRPr="00927168" w:rsidRDefault="002F3128" w:rsidP="002F3128">
      <w:pPr>
        <w:spacing w:line="540" w:lineRule="exact"/>
        <w:ind w:firstLineChars="200" w:firstLine="640"/>
        <w:rPr>
          <w:rFonts w:eastAsia="仿宋_GB2312"/>
          <w:sz w:val="32"/>
          <w:szCs w:val="32"/>
        </w:rPr>
      </w:pPr>
      <w:r w:rsidRPr="00927168">
        <w:rPr>
          <w:rFonts w:eastAsia="仿宋_GB2312"/>
          <w:sz w:val="32"/>
          <w:szCs w:val="32"/>
        </w:rPr>
        <w:t>3</w:t>
      </w:r>
      <w:r w:rsidRPr="00927168">
        <w:rPr>
          <w:rFonts w:eastAsia="仿宋_GB2312"/>
          <w:sz w:val="32"/>
          <w:szCs w:val="32"/>
        </w:rPr>
        <w:t>、园区基地建设</w:t>
      </w:r>
    </w:p>
    <w:p w:rsidR="002F3128" w:rsidRPr="00927168" w:rsidRDefault="002F3128" w:rsidP="002F3128">
      <w:pPr>
        <w:spacing w:line="540" w:lineRule="exact"/>
        <w:ind w:firstLineChars="200" w:firstLine="640"/>
        <w:rPr>
          <w:rFonts w:eastAsia="仿宋_GB2312"/>
          <w:sz w:val="32"/>
          <w:szCs w:val="32"/>
        </w:rPr>
      </w:pPr>
      <w:r w:rsidRPr="00927168">
        <w:rPr>
          <w:rFonts w:eastAsia="仿宋_GB2312"/>
          <w:sz w:val="32"/>
          <w:szCs w:val="32"/>
        </w:rPr>
        <w:t>高质高效示范园建设，</w:t>
      </w:r>
      <w:r w:rsidRPr="00927168">
        <w:rPr>
          <w:rFonts w:eastAsia="仿宋_GB2312"/>
          <w:sz w:val="32"/>
          <w:szCs w:val="32"/>
        </w:rPr>
        <w:t>30</w:t>
      </w:r>
      <w:r w:rsidRPr="00927168">
        <w:rPr>
          <w:rFonts w:eastAsia="仿宋_GB2312"/>
          <w:sz w:val="32"/>
          <w:szCs w:val="32"/>
        </w:rPr>
        <w:t>万元／个；观光果园、标准果园、智慧果园、美丽果园、葡萄酒庄建设，</w:t>
      </w:r>
      <w:r w:rsidRPr="00927168">
        <w:rPr>
          <w:rFonts w:eastAsia="仿宋_GB2312"/>
          <w:sz w:val="32"/>
          <w:szCs w:val="32"/>
        </w:rPr>
        <w:t>20</w:t>
      </w:r>
      <w:r w:rsidRPr="00927168">
        <w:rPr>
          <w:rFonts w:eastAsia="仿宋_GB2312"/>
          <w:sz w:val="32"/>
          <w:szCs w:val="32"/>
        </w:rPr>
        <w:t>万元／个；田间预冷库建设，</w:t>
      </w:r>
      <w:r w:rsidRPr="00927168">
        <w:rPr>
          <w:rFonts w:eastAsia="仿宋_GB2312"/>
          <w:sz w:val="32"/>
          <w:szCs w:val="32"/>
        </w:rPr>
        <w:t>8</w:t>
      </w:r>
      <w:r w:rsidRPr="00927168">
        <w:rPr>
          <w:rFonts w:eastAsia="仿宋_GB2312"/>
          <w:sz w:val="32"/>
          <w:szCs w:val="32"/>
        </w:rPr>
        <w:t>万元</w:t>
      </w:r>
      <w:r w:rsidRPr="00927168">
        <w:rPr>
          <w:rFonts w:eastAsia="仿宋_GB2312"/>
          <w:sz w:val="32"/>
          <w:szCs w:val="32"/>
        </w:rPr>
        <w:t>/</w:t>
      </w:r>
      <w:r w:rsidRPr="00927168">
        <w:rPr>
          <w:rFonts w:eastAsia="仿宋_GB2312"/>
          <w:sz w:val="32"/>
          <w:szCs w:val="32"/>
        </w:rPr>
        <w:t>个；国家葡萄产业技术体系西安区试园、示范基地建设</w:t>
      </w:r>
      <w:r w:rsidRPr="00927168">
        <w:rPr>
          <w:rFonts w:eastAsia="仿宋_GB2312"/>
          <w:sz w:val="32"/>
          <w:szCs w:val="32"/>
        </w:rPr>
        <w:t>10</w:t>
      </w:r>
      <w:r w:rsidRPr="00927168">
        <w:rPr>
          <w:rFonts w:eastAsia="仿宋_GB2312"/>
          <w:sz w:val="32"/>
          <w:szCs w:val="32"/>
        </w:rPr>
        <w:t>万元、桃实验站</w:t>
      </w:r>
      <w:r w:rsidRPr="00927168">
        <w:rPr>
          <w:rFonts w:eastAsia="仿宋_GB2312"/>
          <w:sz w:val="32"/>
          <w:szCs w:val="32"/>
        </w:rPr>
        <w:t>10</w:t>
      </w:r>
      <w:r w:rsidRPr="00927168">
        <w:rPr>
          <w:rFonts w:eastAsia="仿宋_GB2312"/>
          <w:sz w:val="32"/>
          <w:szCs w:val="32"/>
        </w:rPr>
        <w:t>万元；市级果业保供基地建设，</w:t>
      </w:r>
      <w:r w:rsidRPr="00927168">
        <w:rPr>
          <w:rFonts w:eastAsia="仿宋_GB2312"/>
          <w:sz w:val="32"/>
          <w:szCs w:val="32"/>
        </w:rPr>
        <w:t>2</w:t>
      </w:r>
      <w:r w:rsidRPr="00927168">
        <w:rPr>
          <w:rFonts w:eastAsia="仿宋_GB2312"/>
          <w:sz w:val="32"/>
          <w:szCs w:val="32"/>
        </w:rPr>
        <w:t>万元</w:t>
      </w:r>
      <w:r w:rsidRPr="00927168">
        <w:rPr>
          <w:rFonts w:eastAsia="仿宋_GB2312"/>
          <w:sz w:val="32"/>
          <w:szCs w:val="32"/>
        </w:rPr>
        <w:t>/</w:t>
      </w:r>
      <w:r w:rsidRPr="00927168">
        <w:rPr>
          <w:rFonts w:eastAsia="仿宋_GB2312"/>
          <w:sz w:val="32"/>
          <w:szCs w:val="32"/>
        </w:rPr>
        <w:t>每个。</w:t>
      </w:r>
    </w:p>
    <w:p w:rsidR="002F3128" w:rsidRPr="00927168" w:rsidRDefault="002F3128" w:rsidP="002F3128">
      <w:pPr>
        <w:spacing w:line="540" w:lineRule="exact"/>
        <w:ind w:firstLineChars="200" w:firstLine="640"/>
        <w:rPr>
          <w:rFonts w:eastAsia="仿宋_GB2312"/>
          <w:sz w:val="32"/>
          <w:szCs w:val="32"/>
        </w:rPr>
      </w:pPr>
      <w:r w:rsidRPr="00927168">
        <w:rPr>
          <w:rFonts w:eastAsia="仿宋_GB2312"/>
          <w:sz w:val="32"/>
          <w:szCs w:val="32"/>
        </w:rPr>
        <w:t>4</w:t>
      </w:r>
      <w:r w:rsidRPr="00927168">
        <w:rPr>
          <w:rFonts w:eastAsia="仿宋_GB2312"/>
          <w:sz w:val="32"/>
          <w:szCs w:val="32"/>
        </w:rPr>
        <w:t>、时令水果宣传推介和评优活动</w:t>
      </w:r>
    </w:p>
    <w:p w:rsidR="002F3128" w:rsidRPr="00927168" w:rsidRDefault="002F3128" w:rsidP="002F3128">
      <w:pPr>
        <w:spacing w:line="540" w:lineRule="exact"/>
        <w:ind w:firstLineChars="200" w:firstLine="640"/>
        <w:rPr>
          <w:rFonts w:eastAsia="仿宋_GB2312"/>
          <w:sz w:val="32"/>
          <w:szCs w:val="32"/>
        </w:rPr>
      </w:pPr>
      <w:r w:rsidRPr="00927168">
        <w:rPr>
          <w:rFonts w:eastAsia="仿宋_GB2312"/>
          <w:sz w:val="32"/>
          <w:szCs w:val="32"/>
        </w:rPr>
        <w:t>全市性果业宣传推介暨评优活动</w:t>
      </w:r>
      <w:r w:rsidRPr="00927168">
        <w:rPr>
          <w:rFonts w:eastAsia="仿宋_GB2312"/>
          <w:sz w:val="32"/>
          <w:szCs w:val="32"/>
        </w:rPr>
        <w:t>25</w:t>
      </w:r>
      <w:r w:rsidRPr="00927168">
        <w:rPr>
          <w:rFonts w:eastAsia="仿宋_GB2312"/>
          <w:sz w:val="32"/>
          <w:szCs w:val="32"/>
        </w:rPr>
        <w:t>万元</w:t>
      </w:r>
      <w:r w:rsidRPr="00927168">
        <w:rPr>
          <w:rFonts w:eastAsia="仿宋_GB2312"/>
          <w:sz w:val="32"/>
          <w:szCs w:val="32"/>
        </w:rPr>
        <w:t>/</w:t>
      </w:r>
      <w:r w:rsidRPr="00927168">
        <w:rPr>
          <w:rFonts w:eastAsia="仿宋_GB2312"/>
          <w:sz w:val="32"/>
          <w:szCs w:val="32"/>
        </w:rPr>
        <w:t>次，区域性宣传推介活动</w:t>
      </w:r>
      <w:r w:rsidRPr="00927168">
        <w:rPr>
          <w:rFonts w:eastAsia="仿宋_GB2312"/>
          <w:sz w:val="32"/>
          <w:szCs w:val="32"/>
        </w:rPr>
        <w:t>10</w:t>
      </w:r>
      <w:r w:rsidRPr="00927168">
        <w:rPr>
          <w:rFonts w:eastAsia="仿宋_GB2312"/>
          <w:sz w:val="32"/>
          <w:szCs w:val="32"/>
        </w:rPr>
        <w:t>万元</w:t>
      </w:r>
      <w:r w:rsidRPr="00927168">
        <w:rPr>
          <w:rFonts w:eastAsia="仿宋_GB2312"/>
          <w:sz w:val="32"/>
          <w:szCs w:val="32"/>
        </w:rPr>
        <w:t>/</w:t>
      </w:r>
      <w:r w:rsidRPr="00927168">
        <w:rPr>
          <w:rFonts w:eastAsia="仿宋_GB2312"/>
          <w:sz w:val="32"/>
          <w:szCs w:val="32"/>
        </w:rPr>
        <w:t>次，省外城市组织开展果品宣传推介活动</w:t>
      </w:r>
      <w:r w:rsidRPr="00927168">
        <w:rPr>
          <w:rFonts w:eastAsia="仿宋_GB2312"/>
          <w:sz w:val="32"/>
          <w:szCs w:val="32"/>
        </w:rPr>
        <w:t>30</w:t>
      </w:r>
      <w:r w:rsidRPr="00927168">
        <w:rPr>
          <w:rFonts w:eastAsia="仿宋_GB2312"/>
          <w:sz w:val="32"/>
          <w:szCs w:val="32"/>
        </w:rPr>
        <w:t>万元</w:t>
      </w:r>
      <w:r w:rsidRPr="00927168">
        <w:rPr>
          <w:rFonts w:eastAsia="仿宋_GB2312"/>
          <w:sz w:val="32"/>
          <w:szCs w:val="32"/>
        </w:rPr>
        <w:t>/</w:t>
      </w:r>
      <w:r w:rsidRPr="00927168">
        <w:rPr>
          <w:rFonts w:eastAsia="仿宋_GB2312"/>
          <w:sz w:val="32"/>
          <w:szCs w:val="32"/>
        </w:rPr>
        <w:t>次；公用品牌打造提升</w:t>
      </w:r>
      <w:r w:rsidRPr="00927168">
        <w:rPr>
          <w:rFonts w:eastAsia="仿宋_GB2312"/>
          <w:sz w:val="32"/>
          <w:szCs w:val="32"/>
        </w:rPr>
        <w:t>10</w:t>
      </w:r>
      <w:r w:rsidRPr="00927168">
        <w:rPr>
          <w:rFonts w:eastAsia="仿宋_GB2312"/>
          <w:sz w:val="32"/>
          <w:szCs w:val="32"/>
        </w:rPr>
        <w:t>万元／个。</w:t>
      </w:r>
    </w:p>
    <w:p w:rsidR="002F3128" w:rsidRPr="00927168" w:rsidRDefault="002F3128" w:rsidP="002F3128">
      <w:pPr>
        <w:spacing w:line="540" w:lineRule="exact"/>
        <w:ind w:firstLineChars="200" w:firstLine="640"/>
        <w:rPr>
          <w:rFonts w:eastAsia="仿宋_GB2312"/>
          <w:sz w:val="32"/>
          <w:szCs w:val="32"/>
        </w:rPr>
      </w:pPr>
      <w:r w:rsidRPr="00927168">
        <w:rPr>
          <w:rFonts w:eastAsia="仿宋_GB2312"/>
          <w:sz w:val="32"/>
          <w:szCs w:val="32"/>
        </w:rPr>
        <w:t>5</w:t>
      </w:r>
      <w:r w:rsidRPr="00927168">
        <w:rPr>
          <w:rFonts w:eastAsia="仿宋_GB2312"/>
          <w:sz w:val="32"/>
          <w:szCs w:val="32"/>
        </w:rPr>
        <w:t>、果枝综合利用示范点建设</w:t>
      </w:r>
    </w:p>
    <w:p w:rsidR="002F3128" w:rsidRPr="00927168" w:rsidRDefault="002F3128" w:rsidP="002F3128">
      <w:pPr>
        <w:spacing w:line="540" w:lineRule="exact"/>
        <w:ind w:firstLineChars="200" w:firstLine="640"/>
        <w:rPr>
          <w:rFonts w:eastAsia="仿宋_GB2312"/>
          <w:sz w:val="32"/>
          <w:szCs w:val="32"/>
        </w:rPr>
      </w:pPr>
      <w:r w:rsidRPr="00927168">
        <w:rPr>
          <w:rFonts w:eastAsia="仿宋_GB2312"/>
          <w:sz w:val="32"/>
          <w:szCs w:val="32"/>
        </w:rPr>
        <w:lastRenderedPageBreak/>
        <w:t>建立具有固定场所的果枝粉碎还田、沤肥、堆肥的示范点，</w:t>
      </w:r>
      <w:r w:rsidRPr="00927168">
        <w:rPr>
          <w:rFonts w:eastAsia="仿宋_GB2312"/>
          <w:sz w:val="32"/>
          <w:szCs w:val="32"/>
        </w:rPr>
        <w:t>5</w:t>
      </w:r>
      <w:r w:rsidRPr="00927168">
        <w:rPr>
          <w:rFonts w:eastAsia="仿宋_GB2312"/>
          <w:sz w:val="32"/>
          <w:szCs w:val="32"/>
        </w:rPr>
        <w:t>万元</w:t>
      </w:r>
      <w:r w:rsidRPr="00927168">
        <w:rPr>
          <w:rFonts w:eastAsia="仿宋_GB2312"/>
          <w:sz w:val="32"/>
          <w:szCs w:val="32"/>
        </w:rPr>
        <w:t>/</w:t>
      </w:r>
      <w:r w:rsidRPr="00927168">
        <w:rPr>
          <w:rFonts w:eastAsia="仿宋_GB2312"/>
          <w:sz w:val="32"/>
          <w:szCs w:val="32"/>
        </w:rPr>
        <w:t>个。</w:t>
      </w:r>
    </w:p>
    <w:p w:rsidR="002F3128" w:rsidRPr="00927168" w:rsidRDefault="002F3128" w:rsidP="002F3128">
      <w:pPr>
        <w:spacing w:line="540" w:lineRule="exact"/>
        <w:ind w:firstLineChars="200" w:firstLine="640"/>
        <w:rPr>
          <w:rFonts w:eastAsia="仿宋_GB2312"/>
          <w:sz w:val="32"/>
          <w:szCs w:val="32"/>
        </w:rPr>
      </w:pPr>
      <w:r w:rsidRPr="00927168">
        <w:rPr>
          <w:rFonts w:eastAsia="仿宋_GB2312"/>
          <w:sz w:val="32"/>
          <w:szCs w:val="32"/>
        </w:rPr>
        <w:t>6</w:t>
      </w:r>
      <w:r w:rsidRPr="00927168">
        <w:rPr>
          <w:rFonts w:eastAsia="仿宋_GB2312"/>
          <w:sz w:val="32"/>
          <w:szCs w:val="32"/>
        </w:rPr>
        <w:t>、种质资源保护</w:t>
      </w:r>
    </w:p>
    <w:p w:rsidR="002F3128" w:rsidRPr="00927168" w:rsidRDefault="002F3128" w:rsidP="002F3128">
      <w:pPr>
        <w:spacing w:line="540" w:lineRule="exact"/>
        <w:ind w:firstLineChars="200" w:firstLine="640"/>
        <w:rPr>
          <w:rFonts w:eastAsia="仿宋_GB2312"/>
          <w:sz w:val="32"/>
          <w:szCs w:val="32"/>
        </w:rPr>
      </w:pPr>
      <w:r w:rsidRPr="00927168">
        <w:rPr>
          <w:rFonts w:eastAsia="仿宋_GB2312"/>
          <w:sz w:val="32"/>
          <w:szCs w:val="32"/>
        </w:rPr>
        <w:t>果树种质资源保护、苗木繁育、品种选育、品种改良、新品种引进、研究开发利用、资源圃建设等，一次性补助</w:t>
      </w:r>
      <w:r w:rsidRPr="00927168">
        <w:rPr>
          <w:rFonts w:eastAsia="仿宋_GB2312"/>
          <w:sz w:val="32"/>
          <w:szCs w:val="32"/>
        </w:rPr>
        <w:t>10</w:t>
      </w:r>
      <w:r w:rsidRPr="00927168">
        <w:rPr>
          <w:rFonts w:eastAsia="仿宋_GB2312"/>
          <w:sz w:val="32"/>
          <w:szCs w:val="32"/>
        </w:rPr>
        <w:t>万元。</w:t>
      </w:r>
    </w:p>
    <w:p w:rsidR="002F3128" w:rsidRPr="00927168" w:rsidRDefault="002F3128" w:rsidP="002F3128">
      <w:pPr>
        <w:spacing w:line="540" w:lineRule="exact"/>
        <w:ind w:firstLineChars="200" w:firstLine="640"/>
        <w:rPr>
          <w:rFonts w:eastAsia="仿宋_GB2312"/>
          <w:sz w:val="32"/>
          <w:szCs w:val="32"/>
        </w:rPr>
      </w:pPr>
      <w:r w:rsidRPr="00927168">
        <w:rPr>
          <w:rFonts w:eastAsia="仿宋_GB2312"/>
          <w:sz w:val="32"/>
          <w:szCs w:val="32"/>
        </w:rPr>
        <w:t>7</w:t>
      </w:r>
      <w:r w:rsidRPr="00927168">
        <w:rPr>
          <w:rFonts w:eastAsia="仿宋_GB2312"/>
          <w:sz w:val="32"/>
          <w:szCs w:val="32"/>
        </w:rPr>
        <w:t>、病虫害综合防治</w:t>
      </w:r>
    </w:p>
    <w:p w:rsidR="002F3128" w:rsidRPr="00927168" w:rsidRDefault="002F3128" w:rsidP="002F3128">
      <w:pPr>
        <w:spacing w:line="540" w:lineRule="exact"/>
        <w:ind w:firstLineChars="200" w:firstLine="640"/>
        <w:rPr>
          <w:rFonts w:eastAsia="仿宋_GB2312"/>
          <w:sz w:val="32"/>
          <w:szCs w:val="32"/>
        </w:rPr>
      </w:pPr>
      <w:r w:rsidRPr="00927168">
        <w:rPr>
          <w:rFonts w:eastAsia="仿宋_GB2312"/>
          <w:sz w:val="32"/>
          <w:szCs w:val="32"/>
        </w:rPr>
        <w:t>开展猕猴桃黑点病、溃疡病等病害和葡萄黑腐病、霜霉病等病害防治及其它果树病虫害综合防治，一次性补助</w:t>
      </w:r>
      <w:r w:rsidRPr="00927168">
        <w:rPr>
          <w:rFonts w:eastAsia="仿宋_GB2312"/>
          <w:sz w:val="32"/>
          <w:szCs w:val="32"/>
        </w:rPr>
        <w:t>5-10</w:t>
      </w:r>
      <w:r w:rsidRPr="00927168">
        <w:rPr>
          <w:rFonts w:eastAsia="仿宋_GB2312"/>
          <w:sz w:val="32"/>
          <w:szCs w:val="32"/>
        </w:rPr>
        <w:t>万元。</w:t>
      </w:r>
    </w:p>
    <w:p w:rsidR="002F3128" w:rsidRPr="00927168" w:rsidRDefault="002F3128" w:rsidP="002F3128">
      <w:pPr>
        <w:spacing w:line="540" w:lineRule="exact"/>
        <w:ind w:firstLineChars="200" w:firstLine="640"/>
        <w:rPr>
          <w:rFonts w:eastAsia="仿宋_GB2312"/>
          <w:sz w:val="32"/>
          <w:szCs w:val="32"/>
        </w:rPr>
      </w:pPr>
      <w:r w:rsidRPr="00927168">
        <w:rPr>
          <w:rFonts w:eastAsia="仿宋_GB2312"/>
          <w:sz w:val="32"/>
          <w:szCs w:val="32"/>
        </w:rPr>
        <w:t>8</w:t>
      </w:r>
      <w:r w:rsidRPr="00927168">
        <w:rPr>
          <w:rFonts w:eastAsia="仿宋_GB2312"/>
          <w:sz w:val="32"/>
          <w:szCs w:val="32"/>
        </w:rPr>
        <w:t>、开展技术培训、技术推广</w:t>
      </w:r>
    </w:p>
    <w:p w:rsidR="002F3128" w:rsidRPr="00927168" w:rsidRDefault="002F3128" w:rsidP="002F3128">
      <w:pPr>
        <w:spacing w:line="540" w:lineRule="exact"/>
        <w:ind w:firstLineChars="200" w:firstLine="640"/>
        <w:rPr>
          <w:rFonts w:eastAsia="仿宋_GB2312"/>
          <w:sz w:val="32"/>
          <w:szCs w:val="32"/>
        </w:rPr>
      </w:pPr>
      <w:r w:rsidRPr="00927168">
        <w:rPr>
          <w:rFonts w:eastAsia="仿宋_GB2312"/>
          <w:sz w:val="32"/>
          <w:szCs w:val="32"/>
        </w:rPr>
        <w:t>果业人才技术培训、观摩学习，一次补助</w:t>
      </w:r>
      <w:r w:rsidRPr="00927168">
        <w:rPr>
          <w:rFonts w:eastAsia="仿宋_GB2312"/>
          <w:sz w:val="32"/>
          <w:szCs w:val="32"/>
        </w:rPr>
        <w:t>5</w:t>
      </w:r>
      <w:r w:rsidRPr="00927168">
        <w:rPr>
          <w:rFonts w:eastAsia="仿宋_GB2312"/>
          <w:sz w:val="32"/>
          <w:szCs w:val="32"/>
        </w:rPr>
        <w:t>万元；技术推广应用一次补助</w:t>
      </w:r>
      <w:r w:rsidRPr="00927168">
        <w:rPr>
          <w:rFonts w:eastAsia="仿宋_GB2312"/>
          <w:sz w:val="32"/>
          <w:szCs w:val="32"/>
        </w:rPr>
        <w:t>5</w:t>
      </w:r>
      <w:r w:rsidRPr="00927168">
        <w:rPr>
          <w:rFonts w:eastAsia="仿宋_GB2312"/>
          <w:sz w:val="32"/>
          <w:szCs w:val="32"/>
        </w:rPr>
        <w:t>万元。</w:t>
      </w:r>
    </w:p>
    <w:p w:rsidR="002F3128" w:rsidRPr="00927168" w:rsidRDefault="002F3128" w:rsidP="002F3128">
      <w:pPr>
        <w:spacing w:line="540" w:lineRule="exact"/>
        <w:ind w:firstLineChars="200" w:firstLine="640"/>
        <w:rPr>
          <w:rFonts w:eastAsia="黑体"/>
          <w:sz w:val="32"/>
          <w:szCs w:val="32"/>
        </w:rPr>
      </w:pPr>
      <w:r w:rsidRPr="00927168">
        <w:rPr>
          <w:rFonts w:eastAsia="黑体"/>
          <w:sz w:val="32"/>
          <w:szCs w:val="32"/>
        </w:rPr>
        <w:t>五、项目申报要求</w:t>
      </w:r>
    </w:p>
    <w:p w:rsidR="002F3128" w:rsidRPr="00927168" w:rsidRDefault="002F3128" w:rsidP="002F3128">
      <w:pPr>
        <w:spacing w:line="540" w:lineRule="exact"/>
        <w:ind w:firstLineChars="200" w:firstLine="640"/>
        <w:rPr>
          <w:rFonts w:eastAsia="仿宋_GB2312"/>
          <w:sz w:val="32"/>
          <w:szCs w:val="32"/>
        </w:rPr>
      </w:pPr>
      <w:r w:rsidRPr="00927168">
        <w:rPr>
          <w:rFonts w:eastAsia="仿宋_GB2312"/>
          <w:sz w:val="32"/>
          <w:szCs w:val="32"/>
        </w:rPr>
        <w:t>本次征集采取自愿申报的原则，符合条件的实施主体向临潼区农业农村局农业发展科提出申请，区农业农村局农业发展科初审后报临潼区农业农村局组织评审专家组评审，符合条件的经项目领导小组会议研究认定后，入库储备。</w:t>
      </w:r>
    </w:p>
    <w:p w:rsidR="00571B64" w:rsidRDefault="00571B64"/>
    <w:sectPr w:rsidR="00571B6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9026C" w:rsidRDefault="0009026C" w:rsidP="002F3128">
      <w:r>
        <w:separator/>
      </w:r>
    </w:p>
  </w:endnote>
  <w:endnote w:type="continuationSeparator" w:id="0">
    <w:p w:rsidR="0009026C" w:rsidRDefault="0009026C" w:rsidP="002F31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仿宋_GB2312">
    <w:altName w:val="微软雅黑"/>
    <w:panose1 w:val="02010609030101010101"/>
    <w:charset w:val="86"/>
    <w:family w:val="modern"/>
    <w:pitch w:val="fixed"/>
    <w:sig w:usb0="00000001" w:usb1="080E0000" w:usb2="00000010" w:usb3="00000000" w:csb0="00040000" w:csb1="00000000"/>
  </w:font>
  <w:font w:name="方正小标宋简体">
    <w:altName w:val="微软雅黑"/>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9026C" w:rsidRDefault="0009026C" w:rsidP="002F3128">
      <w:r>
        <w:separator/>
      </w:r>
    </w:p>
  </w:footnote>
  <w:footnote w:type="continuationSeparator" w:id="0">
    <w:p w:rsidR="0009026C" w:rsidRDefault="0009026C" w:rsidP="002F312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77A5"/>
    <w:rsid w:val="0009026C"/>
    <w:rsid w:val="002F3128"/>
    <w:rsid w:val="00571B64"/>
    <w:rsid w:val="007D61C5"/>
    <w:rsid w:val="00CF77A5"/>
    <w:rsid w:val="00F375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164E3F40-A2A4-4F9B-9678-09E692EA89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rsid w:val="002F3128"/>
    <w:pPr>
      <w:widowControl w:val="0"/>
      <w:jc w:val="both"/>
    </w:pPr>
    <w:rPr>
      <w:rFonts w:ascii="Times New Roman" w:eastAsia="宋体" w:hAnsi="Times New Roman"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iPriority w:val="99"/>
    <w:unhideWhenUsed/>
    <w:rsid w:val="002F3128"/>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1"/>
    <w:link w:val="a4"/>
    <w:uiPriority w:val="99"/>
    <w:rsid w:val="002F3128"/>
    <w:rPr>
      <w:sz w:val="18"/>
      <w:szCs w:val="18"/>
    </w:rPr>
  </w:style>
  <w:style w:type="paragraph" w:styleId="a5">
    <w:name w:val="footer"/>
    <w:basedOn w:val="a"/>
    <w:link w:val="Char0"/>
    <w:uiPriority w:val="99"/>
    <w:unhideWhenUsed/>
    <w:rsid w:val="002F3128"/>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1"/>
    <w:link w:val="a5"/>
    <w:uiPriority w:val="99"/>
    <w:rsid w:val="002F3128"/>
    <w:rPr>
      <w:sz w:val="18"/>
      <w:szCs w:val="18"/>
    </w:rPr>
  </w:style>
  <w:style w:type="paragraph" w:styleId="a0">
    <w:name w:val="Body Text"/>
    <w:basedOn w:val="a"/>
    <w:link w:val="Char1"/>
    <w:uiPriority w:val="99"/>
    <w:semiHidden/>
    <w:unhideWhenUsed/>
    <w:rsid w:val="002F3128"/>
    <w:pPr>
      <w:spacing w:after="120"/>
    </w:pPr>
  </w:style>
  <w:style w:type="character" w:customStyle="1" w:styleId="Char1">
    <w:name w:val="正文文本 Char"/>
    <w:basedOn w:val="a1"/>
    <w:link w:val="a0"/>
    <w:uiPriority w:val="99"/>
    <w:semiHidden/>
    <w:rsid w:val="002F3128"/>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206</Words>
  <Characters>1175</Characters>
  <Application>Microsoft Office Word</Application>
  <DocSecurity>0</DocSecurity>
  <Lines>9</Lines>
  <Paragraphs>2</Paragraphs>
  <ScaleCrop>false</ScaleCrop>
  <Company/>
  <LinksUpToDate>false</LinksUpToDate>
  <CharactersWithSpaces>1379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3</cp:revision>
  <dcterms:created xsi:type="dcterms:W3CDTF">2022-08-09T08:53:00Z</dcterms:created>
  <dcterms:modified xsi:type="dcterms:W3CDTF">2023-08-08T08:16:00Z</dcterms:modified>
</cp:coreProperties>
</file>