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06255" w:rsidRPr="00927168" w:rsidRDefault="00C06255" w:rsidP="00C06255">
      <w:pPr>
        <w:rPr>
          <w:rFonts w:eastAsia="仿宋_GB2312"/>
          <w:sz w:val="32"/>
          <w:szCs w:val="32"/>
        </w:rPr>
      </w:pPr>
      <w:r w:rsidRPr="00927168">
        <w:rPr>
          <w:rFonts w:eastAsia="仿宋_GB2312"/>
          <w:sz w:val="32"/>
          <w:szCs w:val="32"/>
        </w:rPr>
        <w:t>附件</w:t>
      </w:r>
      <w:r w:rsidRPr="00927168">
        <w:rPr>
          <w:rFonts w:eastAsia="仿宋_GB2312"/>
          <w:sz w:val="32"/>
          <w:szCs w:val="32"/>
        </w:rPr>
        <w:t>5</w:t>
      </w:r>
      <w:r w:rsidRPr="00927168">
        <w:rPr>
          <w:rFonts w:eastAsia="仿宋_GB2312"/>
          <w:sz w:val="32"/>
          <w:szCs w:val="32"/>
        </w:rPr>
        <w:t>：</w:t>
      </w:r>
    </w:p>
    <w:p w:rsidR="00C06255" w:rsidRPr="00927168" w:rsidRDefault="00581B0D" w:rsidP="00C06255">
      <w:pPr>
        <w:spacing w:line="600" w:lineRule="exact"/>
        <w:jc w:val="center"/>
        <w:rPr>
          <w:rFonts w:eastAsia="方正小标宋简体"/>
          <w:kern w:val="0"/>
          <w:sz w:val="40"/>
          <w:szCs w:val="44"/>
        </w:rPr>
      </w:pPr>
      <w:r>
        <w:rPr>
          <w:rFonts w:eastAsia="方正小标宋简体"/>
          <w:sz w:val="40"/>
          <w:szCs w:val="44"/>
        </w:rPr>
        <w:t>2024</w:t>
      </w:r>
      <w:bookmarkStart w:id="0" w:name="_GoBack"/>
      <w:bookmarkEnd w:id="0"/>
      <w:r w:rsidR="00C06255" w:rsidRPr="00927168">
        <w:rPr>
          <w:rFonts w:eastAsia="方正小标宋简体"/>
          <w:sz w:val="40"/>
          <w:szCs w:val="44"/>
        </w:rPr>
        <w:t>年农机化发展项目</w:t>
      </w:r>
      <w:r w:rsidR="00C06255" w:rsidRPr="00927168">
        <w:rPr>
          <w:rFonts w:eastAsia="方正小标宋简体"/>
          <w:kern w:val="0"/>
          <w:sz w:val="40"/>
          <w:szCs w:val="44"/>
        </w:rPr>
        <w:t>征集方向及范围</w:t>
      </w:r>
    </w:p>
    <w:p w:rsidR="00C06255" w:rsidRPr="00927168" w:rsidRDefault="00C06255" w:rsidP="00C06255">
      <w:pPr>
        <w:pStyle w:val="a0"/>
      </w:pPr>
    </w:p>
    <w:p w:rsidR="00C06255" w:rsidRPr="00927168" w:rsidRDefault="00C06255" w:rsidP="00C06255">
      <w:pPr>
        <w:autoSpaceDE w:val="0"/>
        <w:autoSpaceDN w:val="0"/>
        <w:adjustRightInd w:val="0"/>
        <w:spacing w:line="600" w:lineRule="exact"/>
        <w:ind w:firstLine="640"/>
        <w:jc w:val="left"/>
        <w:rPr>
          <w:rFonts w:eastAsia="黑体"/>
          <w:sz w:val="32"/>
          <w:szCs w:val="32"/>
        </w:rPr>
      </w:pPr>
      <w:r w:rsidRPr="00927168">
        <w:rPr>
          <w:rFonts w:eastAsia="黑体"/>
          <w:sz w:val="32"/>
          <w:szCs w:val="32"/>
        </w:rPr>
        <w:t>一、目标任务</w:t>
      </w:r>
    </w:p>
    <w:p w:rsidR="00C06255" w:rsidRPr="00927168" w:rsidRDefault="00C06255" w:rsidP="00C06255">
      <w:pPr>
        <w:autoSpaceDE w:val="0"/>
        <w:autoSpaceDN w:val="0"/>
        <w:adjustRightInd w:val="0"/>
        <w:spacing w:line="600" w:lineRule="exact"/>
        <w:ind w:firstLine="640"/>
        <w:jc w:val="left"/>
        <w:rPr>
          <w:rFonts w:eastAsia="仿宋_GB2312"/>
          <w:sz w:val="32"/>
          <w:szCs w:val="32"/>
        </w:rPr>
      </w:pPr>
      <w:r w:rsidRPr="00927168">
        <w:rPr>
          <w:rFonts w:eastAsia="仿宋_GB2312"/>
          <w:sz w:val="32"/>
          <w:szCs w:val="32"/>
        </w:rPr>
        <w:t>坚持以习近平新时代中国特色社会主义思想为指导，全面贯彻落实中央和省委农村工作会议精神，紧扣新发展理念，以服务乡村振兴战略，满足广大农民对机械化生产的需要为目标，深入推进全区农机现代化，在稳定提高我区粮食生产全程机械化水平的同时，积极探索推动农机化向设施农业、果业、蔬菜、畜牧等产业拓展延伸，为都市型现代农业发展提供强力支撑。通过拓展秸秆综合利用新途径，提高农作物秸秆综合利用率，有效遏制秸秆焚烧现象，实现政府焚烧目标。</w:t>
      </w:r>
      <w:r w:rsidRPr="00927168">
        <w:rPr>
          <w:rFonts w:eastAsia="仿宋_GB2312"/>
          <w:sz w:val="32"/>
          <w:szCs w:val="32"/>
        </w:rPr>
        <w:t>2023</w:t>
      </w:r>
      <w:r w:rsidRPr="00927168">
        <w:rPr>
          <w:rFonts w:eastAsia="仿宋_GB2312"/>
          <w:sz w:val="32"/>
          <w:szCs w:val="32"/>
        </w:rPr>
        <w:t>年主要农作物耕种收综合机械化率稳定在</w:t>
      </w:r>
      <w:r w:rsidRPr="00927168">
        <w:rPr>
          <w:rFonts w:eastAsia="仿宋_GB2312"/>
          <w:sz w:val="32"/>
          <w:szCs w:val="32"/>
        </w:rPr>
        <w:t>95%</w:t>
      </w:r>
      <w:r w:rsidRPr="00927168">
        <w:rPr>
          <w:rFonts w:eastAsia="仿宋_GB2312"/>
          <w:sz w:val="32"/>
          <w:szCs w:val="32"/>
        </w:rPr>
        <w:t>以上。</w:t>
      </w:r>
    </w:p>
    <w:p w:rsidR="00C06255" w:rsidRPr="00927168" w:rsidRDefault="00C06255" w:rsidP="00C06255">
      <w:pPr>
        <w:spacing w:line="600" w:lineRule="exact"/>
        <w:ind w:firstLineChars="199" w:firstLine="637"/>
        <w:jc w:val="left"/>
        <w:textAlignment w:val="bottom"/>
        <w:rPr>
          <w:rFonts w:eastAsia="黑体"/>
          <w:bCs/>
          <w:sz w:val="32"/>
          <w:szCs w:val="32"/>
        </w:rPr>
      </w:pPr>
      <w:r w:rsidRPr="00927168">
        <w:rPr>
          <w:rFonts w:eastAsia="黑体"/>
          <w:bCs/>
          <w:sz w:val="32"/>
          <w:szCs w:val="32"/>
        </w:rPr>
        <w:t>二、扶持方向</w:t>
      </w:r>
    </w:p>
    <w:p w:rsidR="00C06255" w:rsidRPr="00927168" w:rsidRDefault="00C06255" w:rsidP="00C06255">
      <w:pPr>
        <w:spacing w:line="600" w:lineRule="exact"/>
        <w:ind w:firstLineChars="199" w:firstLine="639"/>
        <w:jc w:val="left"/>
        <w:textAlignment w:val="bottom"/>
        <w:rPr>
          <w:rFonts w:eastAsia="仿宋_GB2312"/>
          <w:b/>
          <w:bCs/>
          <w:sz w:val="32"/>
          <w:szCs w:val="32"/>
        </w:rPr>
      </w:pPr>
      <w:r w:rsidRPr="00927168">
        <w:rPr>
          <w:rFonts w:eastAsia="仿宋_GB2312"/>
          <w:b/>
          <w:bCs/>
          <w:sz w:val="32"/>
          <w:szCs w:val="32"/>
        </w:rPr>
        <w:t>1.</w:t>
      </w:r>
      <w:r w:rsidRPr="00927168">
        <w:rPr>
          <w:rFonts w:eastAsia="仿宋_GB2312"/>
          <w:b/>
          <w:bCs/>
          <w:sz w:val="32"/>
          <w:szCs w:val="32"/>
        </w:rPr>
        <w:t>农机新机具新技术引进试验示范项目</w:t>
      </w:r>
    </w:p>
    <w:p w:rsidR="00C06255" w:rsidRPr="00927168" w:rsidRDefault="00C06255" w:rsidP="00C06255">
      <w:pPr>
        <w:spacing w:line="600" w:lineRule="exact"/>
        <w:ind w:firstLineChars="199" w:firstLine="639"/>
        <w:textAlignment w:val="bottom"/>
        <w:rPr>
          <w:rFonts w:eastAsia="仿宋_GB2312"/>
          <w:bCs/>
          <w:sz w:val="32"/>
          <w:szCs w:val="32"/>
        </w:rPr>
      </w:pPr>
      <w:r w:rsidRPr="00927168">
        <w:rPr>
          <w:rFonts w:eastAsia="仿宋_GB2312"/>
          <w:b/>
          <w:bCs/>
          <w:sz w:val="32"/>
          <w:szCs w:val="32"/>
        </w:rPr>
        <w:t>扶持方向：</w:t>
      </w:r>
      <w:r w:rsidRPr="00927168">
        <w:rPr>
          <w:rFonts w:eastAsia="仿宋_GB2312"/>
          <w:kern w:val="0"/>
          <w:sz w:val="32"/>
          <w:szCs w:val="32"/>
        </w:rPr>
        <w:t>支持农机合作社装备小麦宽幅沟播复式播种机、玉米</w:t>
      </w:r>
      <w:r w:rsidRPr="00927168">
        <w:rPr>
          <w:rFonts w:eastAsia="仿宋_GB2312"/>
          <w:kern w:val="0"/>
          <w:sz w:val="32"/>
          <w:szCs w:val="32"/>
        </w:rPr>
        <w:t>“5335”</w:t>
      </w:r>
      <w:r w:rsidRPr="00927168">
        <w:rPr>
          <w:rFonts w:eastAsia="仿宋_GB2312"/>
          <w:kern w:val="0"/>
          <w:sz w:val="32"/>
          <w:szCs w:val="32"/>
        </w:rPr>
        <w:t>复式播种机、无人机等高效植保和粮食烘干装备。加强小麦宽幅沟播、玉米</w:t>
      </w:r>
      <w:r w:rsidRPr="00927168">
        <w:rPr>
          <w:rFonts w:eastAsia="仿宋_GB2312"/>
          <w:kern w:val="0"/>
          <w:sz w:val="32"/>
          <w:szCs w:val="32"/>
        </w:rPr>
        <w:t>“5335”</w:t>
      </w:r>
      <w:r w:rsidRPr="00927168">
        <w:rPr>
          <w:rFonts w:eastAsia="仿宋_GB2312"/>
          <w:kern w:val="0"/>
          <w:sz w:val="32"/>
          <w:szCs w:val="32"/>
        </w:rPr>
        <w:t>技术试验示范和机收减损技术推广</w:t>
      </w:r>
      <w:r w:rsidRPr="00927168">
        <w:rPr>
          <w:rFonts w:eastAsia="仿宋_GB2312"/>
          <w:bCs/>
          <w:sz w:val="32"/>
          <w:szCs w:val="32"/>
        </w:rPr>
        <w:t>。</w:t>
      </w:r>
    </w:p>
    <w:p w:rsidR="00C06255" w:rsidRPr="00927168" w:rsidRDefault="00C06255" w:rsidP="00C06255">
      <w:pPr>
        <w:spacing w:line="600" w:lineRule="exact"/>
        <w:ind w:firstLineChars="199" w:firstLine="639"/>
        <w:textAlignment w:val="bottom"/>
        <w:rPr>
          <w:rFonts w:eastAsia="仿宋_GB2312"/>
          <w:b/>
          <w:bCs/>
          <w:sz w:val="32"/>
          <w:szCs w:val="32"/>
        </w:rPr>
      </w:pPr>
      <w:r w:rsidRPr="00927168">
        <w:rPr>
          <w:rFonts w:eastAsia="仿宋_GB2312"/>
          <w:b/>
          <w:bCs/>
          <w:sz w:val="32"/>
          <w:szCs w:val="32"/>
        </w:rPr>
        <w:t>2.</w:t>
      </w:r>
      <w:r w:rsidRPr="00927168">
        <w:rPr>
          <w:rFonts w:eastAsia="仿宋_GB2312"/>
          <w:b/>
          <w:bCs/>
          <w:sz w:val="32"/>
          <w:szCs w:val="32"/>
        </w:rPr>
        <w:t>农机化发展项目</w:t>
      </w:r>
    </w:p>
    <w:p w:rsidR="00C06255" w:rsidRPr="00927168" w:rsidRDefault="00C06255" w:rsidP="00C06255">
      <w:pPr>
        <w:spacing w:line="600" w:lineRule="exact"/>
        <w:ind w:firstLineChars="199" w:firstLine="639"/>
        <w:jc w:val="left"/>
        <w:textAlignment w:val="bottom"/>
        <w:rPr>
          <w:rFonts w:eastAsia="仿宋_GB2312"/>
          <w:bCs/>
          <w:sz w:val="32"/>
          <w:szCs w:val="32"/>
        </w:rPr>
      </w:pPr>
      <w:r w:rsidRPr="00927168">
        <w:rPr>
          <w:rFonts w:eastAsia="仿宋_GB2312"/>
          <w:b/>
          <w:bCs/>
          <w:sz w:val="32"/>
          <w:szCs w:val="32"/>
        </w:rPr>
        <w:t>扶持方向：</w:t>
      </w:r>
      <w:r w:rsidRPr="00927168">
        <w:rPr>
          <w:rFonts w:eastAsia="仿宋_GB2312"/>
          <w:sz w:val="32"/>
          <w:szCs w:val="32"/>
        </w:rPr>
        <w:t>农机人才培育和公共服务能力建设</w:t>
      </w:r>
      <w:r w:rsidRPr="00927168">
        <w:rPr>
          <w:rFonts w:eastAsia="仿宋_GB2312"/>
          <w:b/>
          <w:bCs/>
          <w:sz w:val="32"/>
          <w:szCs w:val="32"/>
        </w:rPr>
        <w:t>，</w:t>
      </w:r>
      <w:r w:rsidRPr="00927168">
        <w:rPr>
          <w:rFonts w:eastAsia="仿宋_GB2312"/>
          <w:sz w:val="32"/>
          <w:szCs w:val="32"/>
        </w:rPr>
        <w:t>举办农机化政策法规技术培训班、农机安全监理和技术推广人</w:t>
      </w:r>
      <w:r w:rsidRPr="00927168">
        <w:rPr>
          <w:rFonts w:eastAsia="仿宋_GB2312"/>
          <w:sz w:val="32"/>
          <w:szCs w:val="32"/>
        </w:rPr>
        <w:lastRenderedPageBreak/>
        <w:t>员知识更新培训班，完成管理干部素质提升培训，加快提升贯彻新发展理念、构建新发展格局的综合素质水平。创新培训方式，多途径培养农机大户、农机合作社领军人才和农机操作、维修等实用技能型人才，给</w:t>
      </w:r>
      <w:r w:rsidRPr="00927168">
        <w:rPr>
          <w:rFonts w:eastAsia="仿宋_GB2312"/>
          <w:bCs/>
          <w:sz w:val="32"/>
          <w:szCs w:val="32"/>
        </w:rPr>
        <w:t>予补助。</w:t>
      </w:r>
    </w:p>
    <w:p w:rsidR="00C06255" w:rsidRPr="00927168" w:rsidRDefault="00C06255" w:rsidP="00C06255">
      <w:pPr>
        <w:spacing w:line="600" w:lineRule="exact"/>
        <w:ind w:firstLineChars="200" w:firstLine="643"/>
        <w:rPr>
          <w:rFonts w:eastAsia="仿宋_GB2312"/>
          <w:b/>
          <w:bCs/>
          <w:sz w:val="32"/>
          <w:szCs w:val="32"/>
        </w:rPr>
      </w:pPr>
      <w:r w:rsidRPr="00927168">
        <w:rPr>
          <w:rFonts w:eastAsia="仿宋_GB2312"/>
          <w:b/>
          <w:bCs/>
          <w:sz w:val="32"/>
          <w:szCs w:val="32"/>
        </w:rPr>
        <w:t>3.</w:t>
      </w:r>
      <w:r w:rsidRPr="00927168">
        <w:rPr>
          <w:rFonts w:eastAsia="仿宋_GB2312"/>
          <w:b/>
          <w:bCs/>
          <w:sz w:val="32"/>
          <w:szCs w:val="32"/>
        </w:rPr>
        <w:t>农机管理信息化建设</w:t>
      </w:r>
      <w:r w:rsidRPr="00927168">
        <w:rPr>
          <w:rFonts w:eastAsia="仿宋_GB2312"/>
          <w:b/>
          <w:bCs/>
          <w:sz w:val="32"/>
          <w:szCs w:val="32"/>
        </w:rPr>
        <w:t xml:space="preserve"> </w:t>
      </w:r>
    </w:p>
    <w:p w:rsidR="00C06255" w:rsidRPr="00927168" w:rsidRDefault="00C06255" w:rsidP="00C06255">
      <w:pPr>
        <w:spacing w:line="600" w:lineRule="exact"/>
        <w:ind w:firstLineChars="200" w:firstLine="643"/>
        <w:rPr>
          <w:rFonts w:eastAsia="仿宋_GB2312"/>
          <w:sz w:val="32"/>
          <w:szCs w:val="32"/>
        </w:rPr>
      </w:pPr>
      <w:r w:rsidRPr="00927168">
        <w:rPr>
          <w:rFonts w:eastAsia="仿宋_GB2312"/>
          <w:b/>
          <w:bCs/>
          <w:sz w:val="32"/>
          <w:szCs w:val="32"/>
        </w:rPr>
        <w:t>扶持方向：</w:t>
      </w:r>
      <w:r w:rsidRPr="00927168">
        <w:rPr>
          <w:rFonts w:eastAsia="仿宋_GB2312"/>
          <w:sz w:val="32"/>
          <w:szCs w:val="32"/>
        </w:rPr>
        <w:t>推广应用北斗终端等信息化技术，有条件的合作社可创建数字农业、无人化农场示范试点，提高我区农机装备信息收集、智能决策和精准作业能力；加快推进信息化技术在农机流通、维修、作业等各环节的应用。</w:t>
      </w:r>
    </w:p>
    <w:p w:rsidR="00C06255" w:rsidRPr="00927168" w:rsidRDefault="00C06255" w:rsidP="00C06255">
      <w:pPr>
        <w:spacing w:line="600" w:lineRule="exact"/>
        <w:ind w:firstLineChars="200" w:firstLine="643"/>
        <w:jc w:val="left"/>
        <w:textAlignment w:val="bottom"/>
        <w:rPr>
          <w:rFonts w:eastAsia="仿宋_GB2312"/>
          <w:b/>
          <w:kern w:val="0"/>
          <w:sz w:val="32"/>
          <w:szCs w:val="32"/>
        </w:rPr>
      </w:pPr>
      <w:r w:rsidRPr="00927168">
        <w:rPr>
          <w:rFonts w:eastAsia="仿宋_GB2312"/>
          <w:b/>
          <w:kern w:val="0"/>
          <w:sz w:val="32"/>
          <w:szCs w:val="32"/>
        </w:rPr>
        <w:t>4.</w:t>
      </w:r>
      <w:r w:rsidRPr="00927168">
        <w:rPr>
          <w:rFonts w:eastAsia="仿宋_GB2312"/>
          <w:b/>
          <w:kern w:val="0"/>
          <w:sz w:val="32"/>
          <w:szCs w:val="32"/>
        </w:rPr>
        <w:t>农机安全体系建设</w:t>
      </w:r>
      <w:r w:rsidRPr="00927168">
        <w:rPr>
          <w:rFonts w:eastAsia="仿宋_GB2312"/>
          <w:b/>
          <w:kern w:val="0"/>
          <w:sz w:val="32"/>
          <w:szCs w:val="32"/>
        </w:rPr>
        <w:t xml:space="preserve"> </w:t>
      </w:r>
    </w:p>
    <w:p w:rsidR="00C06255" w:rsidRPr="00927168" w:rsidRDefault="00C06255" w:rsidP="00C06255">
      <w:pPr>
        <w:spacing w:line="600" w:lineRule="exact"/>
        <w:ind w:firstLineChars="200" w:firstLine="643"/>
        <w:jc w:val="left"/>
        <w:textAlignment w:val="bottom"/>
        <w:rPr>
          <w:rFonts w:eastAsia="仿宋_GB2312"/>
          <w:sz w:val="32"/>
          <w:szCs w:val="32"/>
        </w:rPr>
      </w:pPr>
      <w:r w:rsidRPr="00927168">
        <w:rPr>
          <w:rFonts w:eastAsia="仿宋_GB2312"/>
          <w:b/>
          <w:bCs/>
          <w:sz w:val="32"/>
          <w:szCs w:val="32"/>
        </w:rPr>
        <w:t>扶持方向：</w:t>
      </w:r>
      <w:r w:rsidRPr="00927168">
        <w:rPr>
          <w:rFonts w:eastAsia="仿宋_GB2312"/>
          <w:sz w:val="32"/>
          <w:szCs w:val="32"/>
        </w:rPr>
        <w:t>继续实施农机安全免费管理和驾考免费政策，积极</w:t>
      </w:r>
      <w:r w:rsidRPr="00927168">
        <w:rPr>
          <w:rFonts w:eastAsia="仿宋_GB2312"/>
          <w:color w:val="000000"/>
          <w:sz w:val="32"/>
          <w:szCs w:val="32"/>
          <w:shd w:val="clear" w:color="auto" w:fill="FFFFFF"/>
        </w:rPr>
        <w:t>推行</w:t>
      </w:r>
      <w:r w:rsidRPr="00927168">
        <w:rPr>
          <w:rFonts w:eastAsia="仿宋_GB2312"/>
          <w:color w:val="000000"/>
          <w:sz w:val="32"/>
          <w:szCs w:val="32"/>
          <w:shd w:val="clear" w:color="auto" w:fill="FFFFFF"/>
        </w:rPr>
        <w:t>“</w:t>
      </w:r>
      <w:r w:rsidRPr="00927168">
        <w:rPr>
          <w:rFonts w:eastAsia="仿宋_GB2312"/>
          <w:color w:val="000000"/>
          <w:sz w:val="32"/>
          <w:szCs w:val="32"/>
          <w:shd w:val="clear" w:color="auto" w:fill="FFFFFF"/>
        </w:rPr>
        <w:t>集中检验</w:t>
      </w:r>
      <w:r w:rsidRPr="00927168">
        <w:rPr>
          <w:rFonts w:eastAsia="仿宋_GB2312"/>
          <w:color w:val="000000"/>
          <w:sz w:val="32"/>
          <w:szCs w:val="32"/>
          <w:shd w:val="clear" w:color="auto" w:fill="FFFFFF"/>
        </w:rPr>
        <w:t>+</w:t>
      </w:r>
      <w:r w:rsidRPr="00927168">
        <w:rPr>
          <w:rFonts w:eastAsia="仿宋_GB2312"/>
          <w:color w:val="000000"/>
          <w:sz w:val="32"/>
          <w:szCs w:val="32"/>
          <w:shd w:val="clear" w:color="auto" w:fill="FFFFFF"/>
        </w:rPr>
        <w:t>进村入户</w:t>
      </w:r>
      <w:r w:rsidRPr="00927168">
        <w:rPr>
          <w:rFonts w:eastAsia="仿宋_GB2312"/>
          <w:color w:val="000000"/>
          <w:sz w:val="32"/>
          <w:szCs w:val="32"/>
          <w:shd w:val="clear" w:color="auto" w:fill="FFFFFF"/>
        </w:rPr>
        <w:t>”</w:t>
      </w:r>
      <w:r w:rsidRPr="00927168">
        <w:rPr>
          <w:rFonts w:eastAsia="仿宋_GB2312"/>
          <w:color w:val="000000"/>
          <w:sz w:val="32"/>
          <w:szCs w:val="32"/>
          <w:shd w:val="clear" w:color="auto" w:fill="FFFFFF"/>
        </w:rPr>
        <w:t>便民服务模式，力争</w:t>
      </w:r>
      <w:r w:rsidRPr="00927168">
        <w:rPr>
          <w:rFonts w:eastAsia="仿宋_GB2312"/>
          <w:sz w:val="32"/>
          <w:szCs w:val="32"/>
        </w:rPr>
        <w:t>做到</w:t>
      </w:r>
      <w:r w:rsidRPr="00927168">
        <w:rPr>
          <w:rFonts w:eastAsia="仿宋_GB2312"/>
          <w:sz w:val="32"/>
          <w:szCs w:val="32"/>
        </w:rPr>
        <w:t>“</w:t>
      </w:r>
      <w:r w:rsidRPr="00927168">
        <w:rPr>
          <w:rFonts w:eastAsia="仿宋_GB2312"/>
          <w:sz w:val="32"/>
          <w:szCs w:val="32"/>
        </w:rPr>
        <w:t>车有牌、人有照、年必检</w:t>
      </w:r>
      <w:r w:rsidRPr="00927168">
        <w:rPr>
          <w:rFonts w:eastAsia="仿宋_GB2312"/>
          <w:sz w:val="32"/>
          <w:szCs w:val="32"/>
        </w:rPr>
        <w:t>”</w:t>
      </w:r>
      <w:r w:rsidRPr="00927168">
        <w:rPr>
          <w:rFonts w:eastAsia="仿宋_GB2312"/>
          <w:sz w:val="32"/>
          <w:szCs w:val="32"/>
        </w:rPr>
        <w:t>。全面推进</w:t>
      </w:r>
      <w:r w:rsidRPr="00927168">
        <w:rPr>
          <w:rFonts w:eastAsia="仿宋_GB2312"/>
          <w:sz w:val="32"/>
          <w:szCs w:val="32"/>
        </w:rPr>
        <w:t>“</w:t>
      </w:r>
      <w:r w:rsidRPr="00927168">
        <w:rPr>
          <w:rFonts w:eastAsia="仿宋_GB2312"/>
          <w:sz w:val="32"/>
          <w:szCs w:val="32"/>
        </w:rPr>
        <w:t>平安农机</w:t>
      </w:r>
      <w:r w:rsidRPr="00927168">
        <w:rPr>
          <w:rFonts w:eastAsia="仿宋_GB2312"/>
          <w:sz w:val="32"/>
          <w:szCs w:val="32"/>
        </w:rPr>
        <w:t>”</w:t>
      </w:r>
      <w:r w:rsidRPr="00927168">
        <w:rPr>
          <w:rFonts w:eastAsia="仿宋_GB2312"/>
          <w:sz w:val="32"/>
          <w:szCs w:val="32"/>
        </w:rPr>
        <w:t>创建，</w:t>
      </w:r>
      <w:r w:rsidRPr="00927168">
        <w:rPr>
          <w:rFonts w:eastAsia="仿宋_GB2312"/>
          <w:color w:val="000000"/>
          <w:sz w:val="32"/>
          <w:szCs w:val="32"/>
        </w:rPr>
        <w:t>加强农机安全生产警示教育</w:t>
      </w:r>
      <w:r w:rsidRPr="00927168">
        <w:rPr>
          <w:rFonts w:eastAsia="仿宋_GB2312"/>
          <w:sz w:val="32"/>
          <w:szCs w:val="32"/>
        </w:rPr>
        <w:t>，及时组织开展全区</w:t>
      </w:r>
      <w:r w:rsidRPr="00927168">
        <w:rPr>
          <w:rFonts w:eastAsia="仿宋_GB2312"/>
          <w:sz w:val="32"/>
          <w:szCs w:val="32"/>
        </w:rPr>
        <w:t>“</w:t>
      </w:r>
      <w:r w:rsidRPr="00927168">
        <w:rPr>
          <w:rFonts w:eastAsia="仿宋_GB2312"/>
          <w:sz w:val="32"/>
          <w:szCs w:val="32"/>
        </w:rPr>
        <w:t>农机安全月</w:t>
      </w:r>
      <w:r w:rsidRPr="00927168">
        <w:rPr>
          <w:rFonts w:eastAsia="仿宋_GB2312"/>
          <w:sz w:val="32"/>
          <w:szCs w:val="32"/>
        </w:rPr>
        <w:t>”“</w:t>
      </w:r>
      <w:r w:rsidRPr="00927168">
        <w:rPr>
          <w:rFonts w:eastAsia="仿宋_GB2312"/>
          <w:sz w:val="32"/>
          <w:szCs w:val="32"/>
        </w:rPr>
        <w:t>安全宣传咨询日</w:t>
      </w:r>
      <w:r w:rsidRPr="00927168">
        <w:rPr>
          <w:rFonts w:eastAsia="仿宋_GB2312"/>
          <w:sz w:val="32"/>
          <w:szCs w:val="32"/>
        </w:rPr>
        <w:t>”</w:t>
      </w:r>
      <w:r w:rsidRPr="00927168">
        <w:rPr>
          <w:rFonts w:eastAsia="仿宋_GB2312"/>
          <w:sz w:val="32"/>
          <w:szCs w:val="32"/>
        </w:rPr>
        <w:t>活动，提高农户、有机户、驾驶人尊法守规意识。</w:t>
      </w:r>
    </w:p>
    <w:p w:rsidR="00C06255" w:rsidRPr="00927168" w:rsidRDefault="00C06255" w:rsidP="00C06255">
      <w:pPr>
        <w:spacing w:line="600" w:lineRule="exact"/>
        <w:ind w:firstLineChars="200" w:firstLine="643"/>
        <w:jc w:val="left"/>
        <w:textAlignment w:val="bottom"/>
        <w:rPr>
          <w:rFonts w:eastAsia="仿宋_GB2312"/>
          <w:b/>
          <w:kern w:val="0"/>
          <w:sz w:val="32"/>
          <w:szCs w:val="32"/>
        </w:rPr>
      </w:pPr>
      <w:r w:rsidRPr="00927168">
        <w:rPr>
          <w:rFonts w:eastAsia="仿宋_GB2312"/>
          <w:b/>
          <w:kern w:val="0"/>
          <w:sz w:val="32"/>
          <w:szCs w:val="32"/>
        </w:rPr>
        <w:t>5.</w:t>
      </w:r>
      <w:r w:rsidRPr="00927168">
        <w:rPr>
          <w:rFonts w:eastAsia="仿宋_GB2312"/>
          <w:b/>
          <w:kern w:val="0"/>
          <w:sz w:val="32"/>
          <w:szCs w:val="32"/>
        </w:rPr>
        <w:t>农作物秸秆机械化综合利用水平建设</w:t>
      </w:r>
      <w:r w:rsidRPr="00927168">
        <w:rPr>
          <w:rFonts w:eastAsia="仿宋_GB2312"/>
          <w:b/>
          <w:kern w:val="0"/>
          <w:sz w:val="32"/>
          <w:szCs w:val="32"/>
        </w:rPr>
        <w:t xml:space="preserve"> </w:t>
      </w:r>
    </w:p>
    <w:p w:rsidR="00C06255" w:rsidRPr="00927168" w:rsidRDefault="00C06255" w:rsidP="00C06255">
      <w:pPr>
        <w:spacing w:line="600" w:lineRule="exact"/>
        <w:ind w:firstLineChars="200" w:firstLine="643"/>
        <w:jc w:val="left"/>
        <w:textAlignment w:val="bottom"/>
        <w:rPr>
          <w:rFonts w:eastAsia="仿宋_GB2312"/>
          <w:sz w:val="32"/>
          <w:szCs w:val="32"/>
        </w:rPr>
      </w:pPr>
      <w:r w:rsidRPr="00927168">
        <w:rPr>
          <w:rFonts w:eastAsia="仿宋_GB2312"/>
          <w:b/>
          <w:sz w:val="32"/>
          <w:szCs w:val="32"/>
        </w:rPr>
        <w:t>扶持方向：</w:t>
      </w:r>
      <w:r w:rsidRPr="00927168">
        <w:rPr>
          <w:rFonts w:eastAsia="仿宋_GB2312"/>
          <w:sz w:val="32"/>
          <w:szCs w:val="32"/>
        </w:rPr>
        <w:t>主要扶持秸秆青贮、饲草铡切揉丝和秸秆还田离田技术的推广应用，确保主要农作物秸秆机械化综合利用率稳定在</w:t>
      </w:r>
      <w:r w:rsidRPr="00927168">
        <w:rPr>
          <w:rFonts w:eastAsia="仿宋_GB2312"/>
          <w:sz w:val="32"/>
          <w:szCs w:val="32"/>
        </w:rPr>
        <w:t>95%</w:t>
      </w:r>
      <w:r w:rsidRPr="00927168">
        <w:rPr>
          <w:rFonts w:eastAsia="仿宋_GB2312"/>
          <w:sz w:val="32"/>
          <w:szCs w:val="32"/>
        </w:rPr>
        <w:t>以上；重点引进农作物秸秆肥料化、基料化、饲料化、能源化、原料化循环利用新装备、新技术，通过产品创新、工艺创新等模式，从源头上减少废弃秸秆对农村环境的影响。</w:t>
      </w:r>
    </w:p>
    <w:p w:rsidR="00C06255" w:rsidRPr="00927168" w:rsidRDefault="00C06255" w:rsidP="00C06255">
      <w:pPr>
        <w:pStyle w:val="a6"/>
        <w:tabs>
          <w:tab w:val="left" w:pos="1208"/>
        </w:tabs>
        <w:spacing w:before="0" w:line="560" w:lineRule="exact"/>
        <w:ind w:left="0" w:firstLineChars="200" w:firstLine="640"/>
        <w:rPr>
          <w:rFonts w:ascii="Times New Roman" w:eastAsia="黑体" w:hAnsi="Times New Roman" w:cs="Times New Roman"/>
          <w:sz w:val="32"/>
          <w:szCs w:val="32"/>
        </w:rPr>
      </w:pPr>
      <w:r w:rsidRPr="00927168">
        <w:rPr>
          <w:rFonts w:ascii="Times New Roman" w:eastAsia="黑体" w:hAnsi="Times New Roman" w:cs="Times New Roman"/>
          <w:sz w:val="32"/>
          <w:szCs w:val="32"/>
        </w:rPr>
        <w:lastRenderedPageBreak/>
        <w:t>三、申报对象</w:t>
      </w:r>
    </w:p>
    <w:p w:rsidR="00C06255" w:rsidRPr="00927168" w:rsidRDefault="00C06255" w:rsidP="00C06255">
      <w:pPr>
        <w:pStyle w:val="a0"/>
        <w:spacing w:line="600" w:lineRule="exact"/>
        <w:ind w:firstLineChars="200" w:firstLine="640"/>
        <w:rPr>
          <w:rFonts w:eastAsia="仿宋_GB2312"/>
          <w:sz w:val="32"/>
          <w:szCs w:val="32"/>
        </w:rPr>
      </w:pPr>
      <w:r w:rsidRPr="00927168">
        <w:rPr>
          <w:rFonts w:eastAsia="仿宋_GB2312"/>
          <w:sz w:val="32"/>
          <w:szCs w:val="32"/>
        </w:rPr>
        <w:t>区内科研事业单位、企业、新型经营主体。</w:t>
      </w:r>
    </w:p>
    <w:p w:rsidR="00C06255" w:rsidRPr="00927168" w:rsidRDefault="00C06255" w:rsidP="00C06255">
      <w:pPr>
        <w:pStyle w:val="a0"/>
        <w:spacing w:line="600" w:lineRule="exact"/>
        <w:ind w:firstLineChars="200" w:firstLine="640"/>
        <w:rPr>
          <w:rFonts w:eastAsia="黑体"/>
          <w:sz w:val="32"/>
          <w:szCs w:val="32"/>
        </w:rPr>
      </w:pPr>
      <w:r w:rsidRPr="00927168">
        <w:rPr>
          <w:rFonts w:eastAsia="黑体"/>
          <w:sz w:val="32"/>
          <w:szCs w:val="32"/>
        </w:rPr>
        <w:t>四、项目申报相关要求</w:t>
      </w:r>
    </w:p>
    <w:p w:rsidR="00C06255" w:rsidRPr="00927168" w:rsidRDefault="00C06255" w:rsidP="00C06255">
      <w:pPr>
        <w:pStyle w:val="a0"/>
        <w:spacing w:line="600" w:lineRule="exact"/>
        <w:ind w:firstLine="638"/>
        <w:rPr>
          <w:rFonts w:eastAsia="仿宋_GB2312"/>
          <w:sz w:val="32"/>
          <w:szCs w:val="32"/>
        </w:rPr>
      </w:pPr>
      <w:r w:rsidRPr="00927168">
        <w:rPr>
          <w:rFonts w:eastAsia="仿宋_GB2312"/>
          <w:sz w:val="32"/>
          <w:szCs w:val="32"/>
        </w:rPr>
        <w:t>本次征集采取自愿申报的原则，符合条件的实施主体向临潼区农业农村局农业发展科提出申请，区农业农村局农业发展科初审后报临潼区农业农村局组织评审专家组评审，符合条件的经项目领导小组会议研究认定后，入库储备。</w:t>
      </w:r>
    </w:p>
    <w:p w:rsidR="00571B64" w:rsidRDefault="00571B64"/>
    <w:sectPr w:rsidR="00571B6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C12E6" w:rsidRDefault="00DC12E6" w:rsidP="00C06255">
      <w:r>
        <w:separator/>
      </w:r>
    </w:p>
  </w:endnote>
  <w:endnote w:type="continuationSeparator" w:id="0">
    <w:p w:rsidR="00DC12E6" w:rsidRDefault="00DC12E6" w:rsidP="00C0625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43" w:usb2="00000009" w:usb3="00000000" w:csb0="000001FF" w:csb1="00000000"/>
  </w:font>
  <w:font w:name="仿宋_GB2312">
    <w:altName w:val="微软雅黑"/>
    <w:panose1 w:val="02010609030101010101"/>
    <w:charset w:val="86"/>
    <w:family w:val="modern"/>
    <w:pitch w:val="fixed"/>
    <w:sig w:usb0="00000001" w:usb1="080E0000" w:usb2="00000010" w:usb3="00000000" w:csb0="00040000" w:csb1="00000000"/>
  </w:font>
  <w:font w:name="方正小标宋简体">
    <w:altName w:val="微软雅黑"/>
    <w:panose1 w:val="02010601030101010101"/>
    <w:charset w:val="86"/>
    <w:family w:val="auto"/>
    <w:pitch w:val="variable"/>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C12E6" w:rsidRDefault="00DC12E6" w:rsidP="00C06255">
      <w:r>
        <w:separator/>
      </w:r>
    </w:p>
  </w:footnote>
  <w:footnote w:type="continuationSeparator" w:id="0">
    <w:p w:rsidR="00DC12E6" w:rsidRDefault="00DC12E6" w:rsidP="00C0625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E255C"/>
    <w:rsid w:val="00571B64"/>
    <w:rsid w:val="00581B0D"/>
    <w:rsid w:val="00C06255"/>
    <w:rsid w:val="00DC12E6"/>
    <w:rsid w:val="00E94F06"/>
    <w:rsid w:val="00EE25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6EBD6820-C64E-41C5-8D19-B56DE80F3D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a0"/>
    <w:qFormat/>
    <w:rsid w:val="00C06255"/>
    <w:pPr>
      <w:widowControl w:val="0"/>
      <w:jc w:val="both"/>
    </w:pPr>
    <w:rPr>
      <w:rFonts w:ascii="Times New Roman" w:eastAsia="宋体" w:hAnsi="Times New Roman" w:cs="Times New Roman"/>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
    <w:link w:val="Char"/>
    <w:uiPriority w:val="99"/>
    <w:unhideWhenUsed/>
    <w:rsid w:val="00C06255"/>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1"/>
    <w:link w:val="a4"/>
    <w:uiPriority w:val="99"/>
    <w:rsid w:val="00C06255"/>
    <w:rPr>
      <w:sz w:val="18"/>
      <w:szCs w:val="18"/>
    </w:rPr>
  </w:style>
  <w:style w:type="paragraph" w:styleId="a5">
    <w:name w:val="footer"/>
    <w:basedOn w:val="a"/>
    <w:link w:val="Char0"/>
    <w:uiPriority w:val="99"/>
    <w:unhideWhenUsed/>
    <w:rsid w:val="00C06255"/>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1"/>
    <w:link w:val="a5"/>
    <w:uiPriority w:val="99"/>
    <w:rsid w:val="00C06255"/>
    <w:rPr>
      <w:sz w:val="18"/>
      <w:szCs w:val="18"/>
    </w:rPr>
  </w:style>
  <w:style w:type="paragraph" w:styleId="a0">
    <w:name w:val="Body Text"/>
    <w:basedOn w:val="a"/>
    <w:next w:val="a"/>
    <w:link w:val="Char1"/>
    <w:qFormat/>
    <w:rsid w:val="00C06255"/>
  </w:style>
  <w:style w:type="character" w:customStyle="1" w:styleId="Char1">
    <w:name w:val="正文文本 Char"/>
    <w:basedOn w:val="a1"/>
    <w:link w:val="a0"/>
    <w:rsid w:val="00C06255"/>
    <w:rPr>
      <w:rFonts w:ascii="Times New Roman" w:eastAsia="宋体" w:hAnsi="Times New Roman" w:cs="Times New Roman"/>
      <w:szCs w:val="24"/>
    </w:rPr>
  </w:style>
  <w:style w:type="paragraph" w:styleId="a6">
    <w:name w:val="List Paragraph"/>
    <w:basedOn w:val="a"/>
    <w:uiPriority w:val="1"/>
    <w:qFormat/>
    <w:rsid w:val="00C06255"/>
    <w:pPr>
      <w:spacing w:before="130"/>
      <w:ind w:left="448" w:hanging="401"/>
    </w:pPr>
    <w:rPr>
      <w:rFonts w:ascii="宋体" w:hAnsi="宋体" w:cs="宋体"/>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164</Words>
  <Characters>937</Characters>
  <Application>Microsoft Office Word</Application>
  <DocSecurity>0</DocSecurity>
  <Lines>7</Lines>
  <Paragraphs>2</Paragraphs>
  <ScaleCrop>false</ScaleCrop>
  <Company/>
  <LinksUpToDate>false</LinksUpToDate>
  <CharactersWithSpaces>1099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用户</dc:creator>
  <cp:keywords/>
  <dc:description/>
  <cp:lastModifiedBy>Windows 用户</cp:lastModifiedBy>
  <cp:revision>3</cp:revision>
  <dcterms:created xsi:type="dcterms:W3CDTF">2022-08-09T08:55:00Z</dcterms:created>
  <dcterms:modified xsi:type="dcterms:W3CDTF">2023-08-08T08:17:00Z</dcterms:modified>
</cp:coreProperties>
</file>