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sz w:val="32"/>
          <w:szCs w:val="32"/>
        </w:rPr>
      </w:pPr>
      <w:r>
        <w:rPr>
          <w:rFonts w:eastAsia="仿宋_GB2312"/>
          <w:sz w:val="32"/>
          <w:szCs w:val="32"/>
        </w:rPr>
        <w:t>附件14：</w:t>
      </w:r>
    </w:p>
    <w:p>
      <w:pPr>
        <w:spacing w:line="560" w:lineRule="exact"/>
        <w:jc w:val="distribute"/>
        <w:rPr>
          <w:rFonts w:eastAsia="方正小标宋简体"/>
          <w:w w:val="90"/>
          <w:sz w:val="40"/>
          <w:szCs w:val="40"/>
        </w:rPr>
      </w:pPr>
      <w:r>
        <w:rPr>
          <w:rFonts w:eastAsia="方正小标宋简体"/>
          <w:w w:val="90"/>
          <w:kern w:val="0"/>
          <w:sz w:val="40"/>
          <w:szCs w:val="40"/>
        </w:rPr>
        <w:t>2024年农业生产社会化服务项目征集方向及范围</w:t>
      </w:r>
    </w:p>
    <w:p>
      <w:pPr>
        <w:tabs>
          <w:tab w:val="left" w:pos="6390"/>
        </w:tabs>
        <w:spacing w:line="560" w:lineRule="exact"/>
        <w:ind w:firstLine="640" w:firstLineChars="200"/>
        <w:textAlignment w:val="baseline"/>
        <w:rPr>
          <w:rFonts w:eastAsia="仿宋_GB2312"/>
          <w:sz w:val="32"/>
          <w:szCs w:val="32"/>
        </w:rPr>
      </w:pPr>
    </w:p>
    <w:p>
      <w:pPr>
        <w:tabs>
          <w:tab w:val="left" w:pos="6390"/>
        </w:tabs>
        <w:spacing w:line="560" w:lineRule="exact"/>
        <w:ind w:firstLine="640" w:firstLineChars="200"/>
        <w:textAlignment w:val="baseline"/>
        <w:rPr>
          <w:rFonts w:eastAsia="仿宋_GB2312"/>
          <w:sz w:val="32"/>
          <w:szCs w:val="32"/>
        </w:rPr>
      </w:pPr>
      <w:r>
        <w:rPr>
          <w:rFonts w:eastAsia="仿宋_GB2312"/>
          <w:sz w:val="32"/>
          <w:szCs w:val="32"/>
        </w:rPr>
        <w:t>为提高我区农业社会化服务水平，促进农业社会化服务组织高质量发展，帮助小农户解决一家一户办不了、办不好、办起来不划算的农业生产问题，结合我区实际，现在全区范围内征集农业社会化服务项目实施主体，建立农业社会化服务项目库，现就有关事项通知如下：</w:t>
      </w:r>
    </w:p>
    <w:p>
      <w:pPr>
        <w:spacing w:line="560" w:lineRule="exact"/>
        <w:ind w:firstLine="640" w:firstLineChars="200"/>
        <w:jc w:val="left"/>
        <w:rPr>
          <w:sz w:val="32"/>
          <w:szCs w:val="32"/>
        </w:rPr>
      </w:pPr>
      <w:r>
        <w:rPr>
          <w:rFonts w:eastAsia="黑体"/>
          <w:color w:val="000000"/>
          <w:kern w:val="0"/>
          <w:sz w:val="32"/>
          <w:szCs w:val="32"/>
        </w:rPr>
        <w:t xml:space="preserve">一、目标任务 </w:t>
      </w:r>
    </w:p>
    <w:p>
      <w:pPr>
        <w:spacing w:line="560" w:lineRule="exact"/>
        <w:ind w:firstLine="640" w:firstLineChars="200"/>
        <w:textAlignment w:val="baseline"/>
        <w:rPr>
          <w:rFonts w:eastAsia="仿宋_GB2312"/>
          <w:sz w:val="32"/>
          <w:szCs w:val="32"/>
        </w:rPr>
      </w:pPr>
      <w:r>
        <w:rPr>
          <w:rFonts w:eastAsia="仿宋_GB2312"/>
          <w:sz w:val="32"/>
          <w:szCs w:val="32"/>
        </w:rPr>
        <w:t>通过聚焦粮食生产，支持农业生产托管服务关键环节、薄弱环节以及全程托管，促进形成稳定活跃的农业生产托管服务市场，培育壮大农业生产托管服务组织，建立适应现代农业发展需要的生产经营服务体系，促进农业规模经营和绿色生产，不断提高农业生产的效率和竞争力，探索形成可复制、可推广的农业生产社会化服务模式和运行机制。</w:t>
      </w:r>
    </w:p>
    <w:p>
      <w:pPr>
        <w:spacing w:line="560" w:lineRule="exact"/>
        <w:ind w:firstLine="640" w:firstLineChars="200"/>
        <w:jc w:val="left"/>
        <w:rPr>
          <w:rFonts w:eastAsia="黑体"/>
          <w:color w:val="000000"/>
          <w:kern w:val="0"/>
          <w:sz w:val="32"/>
          <w:szCs w:val="32"/>
        </w:rPr>
      </w:pPr>
      <w:r>
        <w:rPr>
          <w:rFonts w:eastAsia="黑体"/>
          <w:color w:val="000000"/>
          <w:kern w:val="0"/>
          <w:sz w:val="32"/>
          <w:szCs w:val="32"/>
        </w:rPr>
        <w:t xml:space="preserve">二、项目实施主体 </w:t>
      </w:r>
    </w:p>
    <w:p>
      <w:pPr>
        <w:spacing w:line="560" w:lineRule="exact"/>
        <w:ind w:firstLine="642" w:firstLineChars="200"/>
        <w:textAlignment w:val="baseline"/>
        <w:rPr>
          <w:rFonts w:eastAsia="仿宋_GB2312"/>
          <w:b/>
          <w:color w:val="000000"/>
          <w:kern w:val="0"/>
          <w:sz w:val="32"/>
          <w:szCs w:val="32"/>
        </w:rPr>
      </w:pPr>
      <w:r>
        <w:rPr>
          <w:rFonts w:eastAsia="仿宋_GB2312"/>
          <w:b/>
          <w:color w:val="000000"/>
          <w:kern w:val="0"/>
          <w:sz w:val="32"/>
          <w:szCs w:val="32"/>
        </w:rPr>
        <w:t>农业生产社会化服务项目：</w:t>
      </w:r>
      <w:r>
        <w:rPr>
          <w:rFonts w:eastAsia="仿宋_GB2312"/>
          <w:sz w:val="32"/>
          <w:szCs w:val="32"/>
        </w:rPr>
        <w:t>项目实施主体需为已纳入中国农业社会化服务管理平台名录库的服务组织。服务组织开展社会化服务具备“约定有合同、服务有标准、过程有记录、人员有培训、质量有保证”的条件。引导开展撂荒地生产托管服务。</w:t>
      </w:r>
    </w:p>
    <w:p>
      <w:pPr>
        <w:spacing w:line="560" w:lineRule="exact"/>
        <w:ind w:firstLine="640" w:firstLineChars="200"/>
        <w:jc w:val="left"/>
        <w:rPr>
          <w:sz w:val="32"/>
          <w:szCs w:val="32"/>
        </w:rPr>
      </w:pPr>
      <w:r>
        <w:rPr>
          <w:rFonts w:eastAsia="黑体"/>
          <w:color w:val="000000"/>
          <w:kern w:val="0"/>
          <w:sz w:val="32"/>
          <w:szCs w:val="32"/>
        </w:rPr>
        <w:t xml:space="preserve">三、申报的基本条件 </w:t>
      </w:r>
    </w:p>
    <w:p>
      <w:pPr>
        <w:spacing w:line="560" w:lineRule="exact"/>
        <w:ind w:firstLine="800" w:firstLineChars="250"/>
        <w:textAlignment w:val="baseline"/>
        <w:rPr>
          <w:rFonts w:eastAsia="仿宋_GB2312"/>
          <w:sz w:val="32"/>
          <w:szCs w:val="32"/>
        </w:rPr>
      </w:pPr>
      <w:r>
        <w:rPr>
          <w:rFonts w:eastAsia="仿宋_GB2312"/>
          <w:sz w:val="32"/>
          <w:szCs w:val="32"/>
        </w:rPr>
        <w:t>对安装机械作业监测传感器的服务组织优先支持。服务组织应同时具备2年以上服务工作经验，拥有与服务能力相匹配的机械设备，服务质量好、认可度高，自觉接受行业监管。服务组织要积极登录中国农业社会化服务管理平台，按要求及时上传与农户签订的服务合同，配合主管部门及时将项目实施区域、服务面积、服务环节、补助资金等信息录入平台，接受平台管理。</w:t>
      </w:r>
    </w:p>
    <w:p>
      <w:pPr>
        <w:spacing w:line="560" w:lineRule="exact"/>
        <w:ind w:firstLine="640" w:firstLineChars="200"/>
        <w:jc w:val="left"/>
        <w:rPr>
          <w:rFonts w:eastAsia="黑体"/>
          <w:color w:val="000000"/>
          <w:kern w:val="0"/>
          <w:sz w:val="32"/>
          <w:szCs w:val="32"/>
        </w:rPr>
      </w:pPr>
      <w:r>
        <w:rPr>
          <w:rFonts w:eastAsia="黑体"/>
          <w:color w:val="000000"/>
          <w:kern w:val="0"/>
          <w:sz w:val="32"/>
          <w:szCs w:val="32"/>
        </w:rPr>
        <w:t xml:space="preserve">四、申报需提供的资料 </w:t>
      </w:r>
    </w:p>
    <w:p>
      <w:pPr>
        <w:spacing w:line="560" w:lineRule="exact"/>
        <w:ind w:firstLine="640" w:firstLineChars="200"/>
        <w:jc w:val="left"/>
        <w:rPr>
          <w:rFonts w:eastAsia="仿宋_GB2312"/>
          <w:sz w:val="32"/>
          <w:szCs w:val="32"/>
        </w:rPr>
      </w:pPr>
      <w:r>
        <w:rPr>
          <w:rFonts w:eastAsia="仿宋_GB2312"/>
          <w:sz w:val="32"/>
          <w:szCs w:val="32"/>
        </w:rPr>
        <w:t>申报项目服务组织要提供资质资料（包括营业</w:t>
      </w:r>
      <w:bookmarkStart w:id="0" w:name="_GoBack"/>
      <w:bookmarkEnd w:id="0"/>
      <w:r>
        <w:rPr>
          <w:rFonts w:eastAsia="仿宋_GB2312"/>
          <w:sz w:val="32"/>
          <w:szCs w:val="32"/>
        </w:rPr>
        <w:t>执照、法人身份证、银行开户证明、获得示范认定证书等），作业能力说明资料(包括现有安装机械作业监测传感器机械台数、型号和照片，未安装作业监测传感器机械台数及其型号和照片，技术人员、作业农机手人数等)，项目具体实施区域、可实施项目面积等。</w:t>
      </w:r>
    </w:p>
    <w:p>
      <w:pPr>
        <w:spacing w:line="560" w:lineRule="exact"/>
        <w:ind w:firstLine="640" w:firstLineChars="200"/>
        <w:jc w:val="left"/>
        <w:rPr>
          <w:rFonts w:eastAsia="黑体"/>
          <w:color w:val="000000"/>
          <w:kern w:val="0"/>
          <w:sz w:val="32"/>
          <w:szCs w:val="32"/>
        </w:rPr>
      </w:pPr>
      <w:r>
        <w:rPr>
          <w:rFonts w:eastAsia="黑体"/>
          <w:color w:val="000000"/>
          <w:kern w:val="0"/>
          <w:sz w:val="32"/>
          <w:szCs w:val="32"/>
        </w:rPr>
        <w:t>五、项目申报要求</w:t>
      </w:r>
    </w:p>
    <w:p>
      <w:pPr>
        <w:pStyle w:val="2"/>
        <w:spacing w:line="560" w:lineRule="exact"/>
        <w:ind w:firstLine="638"/>
        <w:rPr>
          <w:rFonts w:eastAsia="仿宋_GB2312"/>
          <w:sz w:val="32"/>
          <w:szCs w:val="32"/>
        </w:rPr>
      </w:pPr>
      <w:r>
        <w:rPr>
          <w:rFonts w:eastAsia="仿宋_GB2312"/>
          <w:sz w:val="32"/>
          <w:szCs w:val="32"/>
        </w:rPr>
        <w:t>本次征集采取自愿申报的原则，符合条件的实施主体向临潼区农业农村局农办秘书科提出申请，区农业农村局农办秘书科初审后报临潼区农业农村局组织评审专家组评审，符合条件的经项目领导小组会议研究认定后，入库储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764"/>
    <w:rsid w:val="00571B64"/>
    <w:rsid w:val="007A34C4"/>
    <w:rsid w:val="008E3FD1"/>
    <w:rsid w:val="009B3450"/>
    <w:rsid w:val="00A85102"/>
    <w:rsid w:val="00AF0764"/>
    <w:rsid w:val="D7BBE4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9"/>
    <w:qFormat/>
    <w:uiPriority w:val="0"/>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正文文本 Char"/>
    <w:basedOn w:val="6"/>
    <w:link w:val="2"/>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129</Words>
  <Characters>738</Characters>
  <Lines>6</Lines>
  <Paragraphs>1</Paragraphs>
  <TotalTime>0</TotalTime>
  <ScaleCrop>false</ScaleCrop>
  <LinksUpToDate>false</LinksUpToDate>
  <CharactersWithSpaces>866</CharactersWithSpaces>
  <Application>WPS Office_11.8.2.1128_F1E327BC-269C-435d-A152-05C5408002CA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2022-08-09T17:03:00Z</dcterms:created>
  <dc:creator>Windows 用户</dc:creator>
  <cp:lastModifiedBy>guest</cp:lastModifiedBy>
  <dcterms:modified xsi:type="dcterms:W3CDTF">2024-03-12T15:53:53Z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2052-11.8.2.1128</vt:lpwstr>
  </property>
  <property fmtid="{D5CDD505-2E9C-101B-9397-08002B2CF9AE}" pid="3" name="ICV">
    <vt:lpwstr>3E37076B47D4D21F110AF065839F35FE</vt:lpwstr>
  </property>
</Properties>
</file>