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spacing w:line="600" w:lineRule="exact"/>
        <w:ind w:firstLine="640" w:firstLineChars="20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饼干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  <w:bookmarkStart w:id="0" w:name="_GoBack"/>
      <w:bookmarkEnd w:id="0"/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7100-2015《食品安全国家标准 饼干》、GB 31607-2021《食品安全国家标准 散装即食食品中致病菌限量》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饼干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食品中污染物限量》、整顿办函〔2011〕1号《食品中可能违法添加的非食用物质和易滥用的食品添加剂品种名单(第五批)》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酱卤肉制品(自制))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馒头花卷(自制)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其他发酵面制品(自制)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其他熟制面制品(自制)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调味料(自制)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、二氧化硫残留量、柠檬黄、日落黄、喹啉黄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、过氧化值(以脂肪计)、黄曲霉毒素B₁、甜蜜素(以环己基氨基磺酸计)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非发酵性豆制品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预包装食品中致病菌限量》、DBS50/ 028-2017 《食品安全地方标准 调味面制品》、产品明示标准和质量要求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方便粥、方便盒饭、冷面及其他熟制方便食品等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7099-2015《食品安全国家标准 糕点、面包》、GB 31607-2021《食品安全国家标准 散装即食食品中致病菌限量》、GB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酒类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2762-2017《食品安全国家标准 食品中污染物限量》、GB 2757-2012《食品安全国家标准 蒸馏酒及其配制酒》、GB/T 10781.1-2021《白酒质量要求 第1部分:浓香型白酒》、GB/T 20822-2007《固态法白酒》、NY/T 1885-2017《绿色食品 米酒》、产品明示标准和质量要求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其他发酵酒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、山梨酸及其钾盐(以山梨酸计)、糖精钠(以糖精计)、酒精度；</w:t>
      </w:r>
    </w:p>
    <w:p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白酒、白酒(液态)、白酒(原酒)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甲醇（按100%酒精度折算）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氰化物(以HCN计)（按100%酒精度折算）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酒精度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粮食加工品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大米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苯并[a]芘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挂面</w:t>
      </w:r>
      <w:r>
        <w:rPr>
          <w:rFonts w:hint="eastAsia" w:ascii="仿宋_GB2312" w:hAnsi="黑体" w:eastAsia="仿宋_GB2312"/>
          <w:sz w:val="32"/>
          <w:szCs w:val="32"/>
        </w:rPr>
        <w:t>的抽检项目包括日落黄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发酵面制品的抽检项目包括柠檬黄、安赛蜜、甜蜜素(以环己基氨基磺酸计)、糖精钠(以糖精计)、脱氢乙酸及其钠盐(以脱氢乙酸计)、山梨酸及其钾盐(以山梨酸计)、苯甲酸及其钠盐(以苯甲酸计)。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31607-2021《食品安全国家标准 散装即食食品中致病菌限量》、DBS50/ 004-2021 《食品安全地方标准 泡椒肉制品》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单核细胞增生李斯特氏菌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薯类和膨化食品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17401-2014《食品安全国家标准 膨化食品》、GB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含油型膨化食品和非含油型膨化食品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水果干制品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糖果制品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17399-2016《食品安全国家标准 糖果》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糖果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2717-2018《食品安全国家标准 酱油》、GB 2719-2018《食品安全国家标准 食醋》、GB/T 18187-2000《酿造食醋》、GB/T 18186-2000《酿造酱油》、食品整治办[2008]3号《食品中可能违法添加的非食用物质和易滥用的食品添加剂品种名单(第一批)》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食醋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对羟基苯甲酸酯类及其钠盐(以对羟基苯甲酸计)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总酸(以乙酸计)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氨基酸态氮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对羟基苯甲酸酯类及其钠盐(以对羟基苯甲酸计)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罗丹明B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其他香辛料调味品的抽检项目包括胭脂红、苋菜红、甜蜜素(以环己基氨基磺酸计)、二氧化硫残留量、脱氢乙酸及其钠盐(以脱氢乙酸计)、铅(以Pb计)。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2761-2017《食品安全国家标准 食品中真菌毒素限量》、GB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固体饮料</w:t>
      </w:r>
      <w:r>
        <w:rPr>
          <w:rFonts w:hint="eastAsia" w:ascii="仿宋_GB2312" w:hAnsi="黑体" w:eastAsia="仿宋_GB2312"/>
          <w:sz w:val="32"/>
          <w:szCs w:val="32"/>
        </w:rPr>
        <w:t>的抽检项目包括苯甲酸及其钠盐(以苯甲酸计)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果蔬汁饮料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饮料的抽检项目包括苯甲酸及其钠盐(以苯甲酸计)、山梨酸及其钾盐(以山梨酸计)、脱氢乙酸及其钠盐(以脱氢乙酸计)、糖精钠(以糖精计)、甜蜜素(以环己基氨基磺酸计)、苋菜红、胭脂红、菌落总数、大肠菌群、霉菌、酵母。</w:t>
      </w:r>
    </w:p>
    <w:p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普通白菜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吡虫啉、啶虫脒、毒死蜱、甲拌磷、氯氟氰菊酯和高效氯氟氰菊酯、水胺硫磷、氧乐果；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葱的抽检项目包括毒死蜱、甲拌磷、甲基异柳磷、克百威、氯氟氰菊酯和高效氯氟氰菊酯、噻虫嗪、水胺硫磷、氧乐果；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大白菜的抽检项目包括毒死蜱、水胺硫磷、乙酰甲胺磷；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番茄的抽检项目包括敌敌畏、毒死蜱、腐霉利、氯氟氰菊酯和高效氯氟氰菊酯；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胡萝卜的抽检项目包括铅(以Pb计)、毒死蜱、甲拌磷、噻虫胺；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韭菜的抽检项目包括敌敌畏、毒死蜱、腐霉利、甲拌磷、克百威、氯氟氰菊酯和高效氯氟氰菊酯、氯氰菊酯和高效氯氰菊酯、水胺硫磷、氧乐果；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芹菜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苯醚甲环唑、敌敌畏、毒死蜱、甲拌磷、克百威、噻虫胺、三氯杀螨醇、水胺硫磷、氧乐果；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豇豆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倍硫磷、啶虫脒、毒死蜱、甲氨基阿维菌素苯甲酸盐、甲拌磷、甲基异柳磷、克百威、灭蝇胺、噻虫胺、噻虫嗪、水胺硫磷；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倍硫磷、吡虫啉、敌敌畏、啶虫脒、毒死蜱、甲胺磷、克百威、联苯菊酯、氯氟氰菊酯和高效氯氟氰菊酯、噻虫胺、噻虫嗪、水胺硫磷、氧乐果；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铅(以Pb计)、吡虫啉、敌敌畏、毒死蜱、甲拌磷、氯氟氰菊酯和高效氯氟氰菊酯、噻虫胺、噻虫嗪、氧乐果、二氧化硫残留量；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豆芽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4-氯苯氧乙酸钠(以4-氯苯氧乙酸计)6-苄基腺嘌呤(6-BA)、总汞(以Hg计)、亚硫酸盐(以SO₂计)；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油麦菜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毒死蜱、水胺硫磷、乙酰甲胺磷；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香蕉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苯醚甲环唑、腈苯唑、吡虫啉、噻虫胺、噻虫嗪、联苯菊酯；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芒果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戊唑醇、噻虫胺、苯醚甲环唑、吡唑醚菌酯、氧乐果；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橙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苯醚甲环唑、水胺硫磷、丙溴磷、联苯菊酯；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梨的抽检项目包括水胺硫磷、毒死蜱、敌敌畏；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柑、橘的抽检项目包括苯醚甲环唑、丙溴磷、联苯菊酯、水胺硫磷、氯氟氰菊酯和高效氯氟氰菊酯、毒死蜱；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鸡蛋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地美硝唑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氯霉素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氟苯尼考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多西环素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生干籽类的抽检项目包括酸价(以脂肪计)(KOH)、过氧化值(以脂肪计)、黄曲霉毒素B₁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688D6"/>
    <w:multiLevelType w:val="singleLevel"/>
    <w:tmpl w:val="88C688D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AFA5FE8"/>
    <w:multiLevelType w:val="singleLevel"/>
    <w:tmpl w:val="9AFA5FE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EBA14FF"/>
    <w:multiLevelType w:val="singleLevel"/>
    <w:tmpl w:val="AEBA14F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C8237DFC"/>
    <w:multiLevelType w:val="singleLevel"/>
    <w:tmpl w:val="C8237DF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D2BACA75"/>
    <w:multiLevelType w:val="singleLevel"/>
    <w:tmpl w:val="D2BACA7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D4A1C01B"/>
    <w:multiLevelType w:val="singleLevel"/>
    <w:tmpl w:val="D4A1C01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8B61C24"/>
    <w:multiLevelType w:val="singleLevel"/>
    <w:tmpl w:val="D8B61C2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D087FAD"/>
    <w:multiLevelType w:val="singleLevel"/>
    <w:tmpl w:val="ED087FA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0C455077"/>
    <w:multiLevelType w:val="singleLevel"/>
    <w:tmpl w:val="0C45507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11830CFA"/>
    <w:multiLevelType w:val="singleLevel"/>
    <w:tmpl w:val="11830C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2">
    <w:nsid w:val="227D5EC5"/>
    <w:multiLevelType w:val="singleLevel"/>
    <w:tmpl w:val="227D5EC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3D8FB99B"/>
    <w:multiLevelType w:val="singleLevel"/>
    <w:tmpl w:val="3D8FB99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4C8AC70A"/>
    <w:multiLevelType w:val="singleLevel"/>
    <w:tmpl w:val="4C8AC70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5F0F01D8"/>
    <w:multiLevelType w:val="singleLevel"/>
    <w:tmpl w:val="5F0F01D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78A2C5BE"/>
    <w:multiLevelType w:val="singleLevel"/>
    <w:tmpl w:val="78A2C5B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7968CA7E"/>
    <w:multiLevelType w:val="singleLevel"/>
    <w:tmpl w:val="7968CA7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15"/>
  </w:num>
  <w:num w:numId="4">
    <w:abstractNumId w:val="10"/>
  </w:num>
  <w:num w:numId="5">
    <w:abstractNumId w:val="13"/>
  </w:num>
  <w:num w:numId="6">
    <w:abstractNumId w:val="17"/>
  </w:num>
  <w:num w:numId="7">
    <w:abstractNumId w:val="8"/>
  </w:num>
  <w:num w:numId="8">
    <w:abstractNumId w:val="14"/>
  </w:num>
  <w:num w:numId="9">
    <w:abstractNumId w:val="12"/>
  </w:num>
  <w:num w:numId="10">
    <w:abstractNumId w:val="5"/>
  </w:num>
  <w:num w:numId="11">
    <w:abstractNumId w:val="1"/>
  </w:num>
  <w:num w:numId="12">
    <w:abstractNumId w:val="4"/>
  </w:num>
  <w:num w:numId="13">
    <w:abstractNumId w:val="0"/>
  </w:num>
  <w:num w:numId="14">
    <w:abstractNumId w:val="7"/>
  </w:num>
  <w:num w:numId="15">
    <w:abstractNumId w:val="16"/>
  </w:num>
  <w:num w:numId="16">
    <w:abstractNumId w:val="9"/>
  </w:num>
  <w:num w:numId="17">
    <w:abstractNumId w:val="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238D6095"/>
    <w:rsid w:val="23AD6BED"/>
    <w:rsid w:val="25FF6C94"/>
    <w:rsid w:val="27337612"/>
    <w:rsid w:val="28F67D60"/>
    <w:rsid w:val="2A2348FB"/>
    <w:rsid w:val="2F4D3910"/>
    <w:rsid w:val="2F685C59"/>
    <w:rsid w:val="36293B64"/>
    <w:rsid w:val="40476DAC"/>
    <w:rsid w:val="4180507D"/>
    <w:rsid w:val="42730F6B"/>
    <w:rsid w:val="42FD4FD1"/>
    <w:rsid w:val="48113335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16</Pages>
  <Words>5270</Words>
  <Characters>5934</Characters>
  <Lines>18</Lines>
  <Paragraphs>5</Paragraphs>
  <TotalTime>0</TotalTime>
  <ScaleCrop>false</ScaleCrop>
  <LinksUpToDate>false</LinksUpToDate>
  <CharactersWithSpaces>6055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2024-06-05T08:07:15Z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84DA94730D854FD0B388C29631543B47</vt:lpwstr>
  </property>
</Properties>
</file>