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</w:rPr>
      </w:pPr>
    </w:p>
    <w:p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</w:pPr>
      <w:bookmarkStart w:id="8" w:name="_GoBack"/>
      <w:bookmarkEnd w:id="8"/>
      <w:r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</w:t>
      </w:r>
      <w:bookmarkStart w:id="0" w:name="OLE_LINK1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0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饼干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饼干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" w:name="OLE_LINK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山梨酸及其钾盐(以山梨酸计),糖精钠(以糖精计),脱氢乙酸及其钠盐(以脱氢乙酸计),柠檬黄,日落黄,苋菜红,靛蓝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餐饮食品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2762-2022《食品安全国家标准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检验项目包括</w:t>
      </w:r>
      <w:bookmarkStart w:id="2" w:name="OLE_LINK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铬(以Cr计),亚硝酸盐(以亚硝酸钠计),山梨酸及其钾盐（以山梨酸计）,糖精钠（以糖精计）  ,胭脂红,苯甲酸及其钠盐（以苯甲酸计）,防腐剂混合使用时各自用量占其最大使用量的比例之和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2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茶叶及相关制品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2762-2022《食品安全国家标准 食品中污染物限量》,GB 2763-2021《食品安全国家标准 食品中农药最大残留限量》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茶叶及相关制品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铅(以Pb计),吡虫啉,氧乐果,啶虫脒,乙酰甲胺磷,柠檬黄,日落黄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炒货食品及坚果制品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19300-2014《食品安全国家标准 坚果与籽类食品》,GB 2760-2024《食品安全国家标准 食品添加剂使用标准》,GB 2761-2017《食品安全国家标准 食品中真菌毒素限量》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炒货食品及坚果制品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3" w:name="OLE_LINK1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酸价(以脂肪计)(KOH),过氧化值(以脂肪计),黄曲霉毒素B₁,山梨酸及其钾盐(以山梨酸计),糖精钠(以糖精计),脱氢乙酸及其钠盐 （以脱氢乙酸计）,二氧化硫残留量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bookmarkEnd w:id="3"/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</w:t>
      </w:r>
      <w:bookmarkStart w:id="4" w:name="OLE_LINK16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4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调味品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2721-2015《食品安全国家标准 食用盐》,GB 2760-2024《食品安全国家标准 食品添加剂使用标准》,GB 2760-2014《食品安全国家标准 食品添加剂使用标准》,GB 2762-2022《食品安全国家标准 食品中污染物限量》,食品整治办〔2008〕3号《关于印发〈食品中可能违法添加的非食用物质和易滥用的食品添加剂品种名单（第一批）〉的通知》,GB/T 18187-2000《酿造食醋》,GB/T 5461-2016《食用盐》,GB 26878-2011《食品安全国家标准 食用盐碘含量》,LS/T 3220-2017《芝麻酱》,产品明示标准和质量要求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碘(以I计)，亚铁氰化钾/亚铁氰化钠(以[Fe(CN)₆]⁴⁻计)，防腐剂混合使用时各自用量占其最大使用量的比例之和，脱氢乙酸及其钠盐(以脱氢乙酸计)，苯甲酸及其钠盐(以苯甲酸计)，山梨酸及其钾盐(以山梨酸计)，铅(以Pb计)，二氧化硫残留量，柠檬黄，日落黄，胭脂红，罗丹明B，酸价(KOH)，过氧化值，酸值(以KOH计)，糖精钠(以糖精计)，总酸(以乙酸计)，甜蜜素(以环己基氨基磺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Start w:id="5" w:name="OLE_LINK70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食用农产品</w:t>
      </w:r>
      <w:bookmarkEnd w:id="5"/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22556-2008《豆芽卫生标准》,GB 2762-2022《食品安全国家标准 食品中污染物限量》,《国家食品药品监督管理总局 农业部 国家卫生和计划生育委员会关于豆芽生产过程中禁止使用6-苄基腺嘌呤等物质的公告（2015年第11号）》,GB 2763-2021《食品安全国家标准 食品中农药最大残留限量》,GB 2760-2024《食品安全国家标准 食品添加剂使用标准》,GB 2763.1-2022《食品安全国家标准 食品中2,4-滴丁酸钠盐等112种农药最大残留限量》,GB 31650-2019《食品安全国家标准 食品中兽药最大残留限量》,GB 31650.1-2022《食品安全国家标准 食品中41种兽药最大残留限量》,中华人民共和国农业农村部公告第250号《食品动物中禁止使用的药品及其他化合物清单》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.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畜禽肉及副产品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6" w:name="OLE_LINK7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恩诺沙星,克伦特罗,氯霉素,氟苯尼考 ,地塞米松,挥发性盐基氮,甲氧苄啶,磺胺类(总量)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6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7" w:name="OLE_LINK7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啶虫脒，噻虫胺，氧乐果，毒死蜱，噻虫嗪，克百威，水胺硫磷，倍硫磷，甲拌磷，二甲戊灵，腈菌唑，氯氟氰菊酯和高效氯氟氰菊酯，乙螨唑，腐霉利，敌敌畏，铅(以Pb计)，咪鲜胺和咪鲜胺锰盐，乙酰甲胺磷，甲氨基阿维菌素苯甲酸盐，氟虫腈，阿维菌素，联苯菊酯，氯氰菊酯和高效氯氰菊酯，甲基异柳磷，霜霉威和霜霉威盐酸盐，镉（以 Cd 计），百菌清，甲基汞(以Hg计)，二氧化硫残留量，吡虫啉，甲胺磷，多菌灵，亚硫酸盐(以SO₂计)，6-苄基腺嘌呤(6-BA)，4-氯苯氧乙酸钠 （以 4-氯苯氧乙酸计），赤霉素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7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醚甲环唑，吡唑醚菌酯，戊唑醇，噻虫胺，吡虫啉，氧乐果，丙溴磷，联苯菊酯，氯氟氰菊酯和高效氯氟氰菊酯，水胺硫磷，甲拌磷，狄氏剂，腈苯唑，噻虫嗪，敌敌畏，克百威，毒死蜱，多菌灵，糖精钠(以糖精计)，甲胺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4.鲜蛋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甲硝唑,地美硝唑,恩诺沙星,氟苯尼考,多西环素,氧氟沙星,氟虫腈,呋喃唑酮代谢物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豆制品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2762-2022《食品安全国家标准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豆制品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山梨酸及其钾盐(以山梨酸计)，脱氢乙酸及其钠盐(以脱氢乙酸计)，防腐剂混合使用时各自用量占其最大使用量的比例之和，糖精钠(以糖精计)，日落黄，柠檬黄，铝的残留量(干样品，以Al计)，三氯蔗糖，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方便食品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17400-2015《食品安全国家标准 方便面》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方便食品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山梨酸及其钾盐(以山梨酸计)，脱氢乙酸及其钠盐(以脱氢乙酸计)，苯甲酸及其钠盐(以苯甲酸计)，糖精钠(以糖精计)，三氯蔗糖，水分，酸价(以脂肪计)(KOH)，过氧化值(以脂肪计)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糕点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7099-2015《食品安全国家标准 糕点、面包》,GB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山梨酸及其钾盐（以山梨酸计）,脱氢乙酸及其钠盐（以脱氢乙酸计）,铝的残留量(干样品，以Al计),糖精钠（以糖精计） ,柠檬黄,甜蜜素（以环己基氨基磺酸计）,酸价(以脂肪计)（KOH）,过氧化值(以脂肪计)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罐头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罐头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苯甲酸及其钠盐(以苯甲酸计),山梨酸及其钾盐(以山梨酸计),糖精钠(以糖精计),柠檬黄,日落黄,胭脂红,苋菜红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十一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酒类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食品添加剂使用标准》,GB 2757-2012《食品安全国家标准 蒸馏酒及其配制酒》,T/CBJ 5101-2018《预调鸡尾酒》,GB/T 10781.1-2021《白酒质量要求 第1部分：浓香型白酒》,GB/T 13662-2018《黄酒》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酒类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甲醇，氰化物(以HCN计)，甜蜜素(以环己基氨基磺酸计)，安赛蜜，酒精度（20℃），氨基酸态氮，苯甲酸及其钠盐(以苯甲酸计)，山梨酸及其钾盐(以山梨酸计)，糖精钠(以糖精计)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粮食加工品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 （以苯甲酸计）,山梨酸及其钾盐 （以山梨酸计）,脱氢乙酸及其钠盐 （以脱氢乙酸计）,二氧化硫残留量，柠檬黄,日落黄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肉制品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苯甲酸及其钠盐(以苯甲酸计),山梨酸及其钾盐(以山梨酸计),脱氢乙酸及其钠盐(以脱氢乙酸计),防腐剂混合使用时各自用量占其最大使用量的比例之和,胭脂红,诱惑红,亚硝酸盐(以亚硝酸钠计)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乳制品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19644-2024《食品安全国家标准 乳粉和调制乳粉》,卫生部、工业和信息化部、农业部、工商总局、质检总局公告2011年第10号《关于三聚氰胺在食品中的限量值的公告》，GB 25190-2010《食品安全国家标准 灭菌乳》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乳制品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蛋白质,三聚氰胺,商业无菌,酸度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十五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食糖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13104-2014《食品安全国家标准 食糖》,GB 2760-2014《食品安全国家标准 食品添加剂使用标准》，GB/T 317-2018《白砂糖》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食糖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二氧化硫残留量，螨，柠檬黄，日落黄，胭脂红，新红，喹啉黄，亮蓝，靛蓝，蔗糖分，还原糖分，色值，干燥失重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十六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食用油、油脂及其制品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、Q/SYBQ 0009S产品明示标准和质量要求,GB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食用油、油脂及其制品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酸价(KOH),过氧化值,苯并[a]芘,溶剂残留量,乙基麦芽酚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十七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蔬菜制品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糖精钠(以糖精计),甜蜜素(以环己基氨基磺酸计),防腐剂混合使用时各自用量占其最大使用量的比例之和,脱氢乙酸及其钠盐（以脱氢乙酸计）,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十八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薯类和膨化食品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17401-2014《食品安全国家标准 膨化食品》,GB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薯类和膨化食品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苯甲酸及其钠盐(以苯甲酸计),山梨酸及其钾盐(以山梨酸计),糖精钠(以糖精计),酸价(以脂肪计)(KOH),过氧化值(以脂肪计)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十九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糖果制品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糖果制品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苯甲酸及其钠盐(以苯甲酸计),山梨酸及其钾盐(以山梨酸计),糖精钠(以糖精计),霉菌,酵母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二十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饮料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2760-2024《食品安全国家标准 食品添加剂使用标准》,GB 7101-2022《食品安全国家标准 饮料》,GB/T 21732-2008《含乳饮料》,GB/T 21733-2008《茶饮料》,GB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饮料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山梨酸及其钾盐(以山梨酸计)，防腐剂混合使用时各自用量占其最大使用量的比例之和，霉菌，酵母，菌落总数，脱氢乙酸及其钠盐(以脱氢乙酸计)，柠檬黄，日落黄，苋菜红，胭脂红，蛋白质，三聚氰胺，亮蓝，靛蓝，茶多酚，咖啡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03B75A23"/>
    <w:rsid w:val="00426A9A"/>
    <w:rsid w:val="005539A0"/>
    <w:rsid w:val="00B355EF"/>
    <w:rsid w:val="00D27A47"/>
    <w:rsid w:val="01491686"/>
    <w:rsid w:val="015355BC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463384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9F8040C"/>
    <w:rsid w:val="0A1E242F"/>
    <w:rsid w:val="0A1E4F23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3F5688"/>
    <w:rsid w:val="2490185A"/>
    <w:rsid w:val="24D00FA9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FB5A2F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B746E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CD69A9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F011D"/>
    <w:rsid w:val="3FA7009F"/>
    <w:rsid w:val="3FAD4A14"/>
    <w:rsid w:val="3FCD62E1"/>
    <w:rsid w:val="3FD36F73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5C0677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CE0A65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4FCF0219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CAC03AA"/>
    <w:rsid w:val="5D016754"/>
    <w:rsid w:val="5D341DED"/>
    <w:rsid w:val="5D4509E7"/>
    <w:rsid w:val="5D682565"/>
    <w:rsid w:val="5E4C10B3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7A24B7"/>
    <w:rsid w:val="64B4742D"/>
    <w:rsid w:val="64BA49FE"/>
    <w:rsid w:val="64EA7FB8"/>
    <w:rsid w:val="64F951D9"/>
    <w:rsid w:val="64F97788"/>
    <w:rsid w:val="651B7D30"/>
    <w:rsid w:val="652F7308"/>
    <w:rsid w:val="653F475D"/>
    <w:rsid w:val="65463FFB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AC2B1D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4552</Words>
  <Characters>5238</Characters>
  <Lines>0</Lines>
  <Paragraphs>0</Paragraphs>
  <TotalTime>44</TotalTime>
  <ScaleCrop>false</ScaleCrop>
  <LinksUpToDate>false</LinksUpToDate>
  <CharactersWithSpaces>5354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权宝</cp:lastModifiedBy>
  <dcterms:modified xsi:type="dcterms:W3CDTF">2025-06-20T09:31:54Z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985C82BF0E9E4CCB80D34D4A6CF3ECD3</vt:lpwstr>
  </property>
</Properties>
</file>