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D1E" w:rsidRPr="004D6122" w:rsidRDefault="00336D1E" w:rsidP="00336D1E">
      <w:pPr>
        <w:jc w:val="center"/>
        <w:rPr>
          <w:rFonts w:ascii="方正小标宋简体" w:eastAsia="方正小标宋简体" w:hAnsi="仿宋_GB2312" w:hint="eastAsia"/>
          <w:color w:val="000000"/>
          <w:sz w:val="44"/>
          <w:szCs w:val="44"/>
        </w:rPr>
      </w:pPr>
      <w:r w:rsidRPr="004D6122">
        <w:rPr>
          <w:rFonts w:ascii="方正小标宋简体" w:eastAsia="方正小标宋简体" w:hAnsi="黑体" w:hint="eastAsia"/>
          <w:color w:val="000000"/>
          <w:sz w:val="44"/>
          <w:szCs w:val="44"/>
        </w:rPr>
        <w:t>西安市临潼区2016年国民经济和社会发展主要指标计划</w:t>
      </w:r>
    </w:p>
    <w:tbl>
      <w:tblPr>
        <w:tblpPr w:leftFromText="180" w:rightFromText="180" w:vertAnchor="text" w:horzAnchor="page" w:tblpX="1406" w:tblpY="273"/>
        <w:tblOverlap w:val="never"/>
        <w:tblW w:w="14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822"/>
        <w:gridCol w:w="2094"/>
        <w:gridCol w:w="1260"/>
        <w:gridCol w:w="1980"/>
        <w:gridCol w:w="1152"/>
        <w:gridCol w:w="2088"/>
      </w:tblGrid>
      <w:tr w:rsidR="00336D1E" w:rsidRPr="004D6122" w:rsidTr="001B3CD4">
        <w:trPr>
          <w:trHeight w:val="341"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指标名称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单位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b/>
                <w:bCs/>
                <w:color w:val="000000"/>
                <w:sz w:val="24"/>
              </w:rPr>
              <w:t>201</w:t>
            </w:r>
            <w:r w:rsidRPr="004D6122">
              <w:rPr>
                <w:rFonts w:hint="eastAsia"/>
                <w:b/>
                <w:bCs/>
                <w:color w:val="000000"/>
                <w:sz w:val="24"/>
              </w:rPr>
              <w:t>5</w:t>
            </w:r>
            <w:r w:rsidRPr="004D6122">
              <w:rPr>
                <w:rFonts w:hAnsi="宋体"/>
                <w:b/>
                <w:bCs/>
                <w:color w:val="000000"/>
                <w:sz w:val="24"/>
              </w:rPr>
              <w:t>年实绩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b/>
                <w:bCs/>
                <w:color w:val="000000"/>
                <w:sz w:val="24"/>
              </w:rPr>
              <w:t>201</w:t>
            </w:r>
            <w:r w:rsidRPr="004D6122">
              <w:rPr>
                <w:rFonts w:hint="eastAsia"/>
                <w:b/>
                <w:bCs/>
                <w:color w:val="000000"/>
                <w:sz w:val="24"/>
              </w:rPr>
              <w:t>6</w:t>
            </w:r>
            <w:r w:rsidRPr="004D6122">
              <w:rPr>
                <w:rFonts w:hAnsi="宋体"/>
                <w:b/>
                <w:bCs/>
                <w:color w:val="000000"/>
                <w:sz w:val="24"/>
              </w:rPr>
              <w:t>年计划</w:t>
            </w:r>
          </w:p>
        </w:tc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备</w:t>
            </w:r>
            <w:r w:rsidRPr="004D6122">
              <w:rPr>
                <w:b/>
                <w:bCs/>
                <w:color w:val="000000"/>
                <w:sz w:val="24"/>
              </w:rPr>
              <w:t xml:space="preserve">  </w:t>
            </w:r>
            <w:r w:rsidRPr="004D6122">
              <w:rPr>
                <w:rFonts w:hAnsi="宋体"/>
                <w:b/>
                <w:bCs/>
                <w:color w:val="000000"/>
                <w:sz w:val="24"/>
              </w:rPr>
              <w:t>注</w:t>
            </w:r>
          </w:p>
        </w:tc>
      </w:tr>
      <w:tr w:rsidR="00336D1E" w:rsidRPr="004D6122" w:rsidTr="001B3CD4">
        <w:trPr>
          <w:trHeight w:val="330"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widowControl/>
              <w:jc w:val="left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widowControl/>
              <w:jc w:val="left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绝对值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增速</w:t>
            </w:r>
            <w:r w:rsidRPr="004D6122">
              <w:rPr>
                <w:b/>
                <w:bCs/>
                <w:color w:val="000000"/>
                <w:sz w:val="24"/>
              </w:rPr>
              <w:t>%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绝对值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 w:rsidRPr="004D6122">
              <w:rPr>
                <w:rFonts w:hAnsi="宋体"/>
                <w:b/>
                <w:bCs/>
                <w:color w:val="000000"/>
                <w:sz w:val="24"/>
              </w:rPr>
              <w:t>增速</w:t>
            </w:r>
            <w:r w:rsidRPr="004D6122">
              <w:rPr>
                <w:b/>
                <w:bCs/>
                <w:color w:val="000000"/>
                <w:sz w:val="24"/>
              </w:rPr>
              <w:t>%</w:t>
            </w:r>
          </w:p>
        </w:tc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widowControl/>
              <w:jc w:val="left"/>
              <w:rPr>
                <w:b/>
                <w:bCs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/>
                <w:bCs/>
                <w:color w:val="000000"/>
                <w:sz w:val="24"/>
              </w:rPr>
              <w:t>一、</w:t>
            </w:r>
            <w:r w:rsidRPr="004D6122">
              <w:rPr>
                <w:bCs/>
                <w:color w:val="000000"/>
                <w:sz w:val="24"/>
              </w:rPr>
              <w:t xml:space="preserve"> </w:t>
            </w:r>
            <w:r w:rsidRPr="004D6122">
              <w:rPr>
                <w:rFonts w:hAnsi="宋体"/>
                <w:bCs/>
                <w:color w:val="000000"/>
                <w:sz w:val="24"/>
              </w:rPr>
              <w:t>地区生产总值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192.3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5.3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color w:val="000000"/>
              </w:rPr>
              <w:t>2</w:t>
            </w:r>
            <w:r w:rsidRPr="004D6122">
              <w:rPr>
                <w:rFonts w:hint="eastAsia"/>
                <w:color w:val="000000"/>
              </w:rPr>
              <w:t>09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8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 w:rsidRPr="004D6122">
              <w:rPr>
                <w:b/>
                <w:color w:val="000000"/>
                <w:sz w:val="24"/>
              </w:rPr>
              <w:t xml:space="preserve"> </w:t>
            </w: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150" w:firstLine="360"/>
              <w:rPr>
                <w:color w:val="000000"/>
                <w:sz w:val="24"/>
              </w:rPr>
            </w:pPr>
            <w:r w:rsidRPr="004D6122">
              <w:rPr>
                <w:rFonts w:hAnsi="宋体"/>
                <w:bCs/>
                <w:color w:val="000000"/>
                <w:sz w:val="24"/>
              </w:rPr>
              <w:t>第一产业增加值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30.27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 w:rsidRPr="004D6122">
              <w:rPr>
                <w:b/>
                <w:color w:val="000000"/>
                <w:sz w:val="24"/>
              </w:rPr>
              <w:t xml:space="preserve"> </w:t>
            </w: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147" w:firstLine="353"/>
              <w:rPr>
                <w:color w:val="000000"/>
                <w:sz w:val="24"/>
              </w:rPr>
            </w:pPr>
            <w:r w:rsidRPr="004D6122">
              <w:rPr>
                <w:rFonts w:hAnsi="宋体"/>
                <w:bCs/>
                <w:color w:val="000000"/>
                <w:sz w:val="24"/>
              </w:rPr>
              <w:t>第二产业增加值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81.19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 w:rsidRPr="004D6122">
              <w:rPr>
                <w:b/>
                <w:color w:val="000000"/>
                <w:sz w:val="24"/>
              </w:rPr>
              <w:t xml:space="preserve"> </w:t>
            </w: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392" w:firstLine="823"/>
              <w:rPr>
                <w:color w:val="000000"/>
              </w:rPr>
            </w:pPr>
            <w:r w:rsidRPr="004D6122">
              <w:rPr>
                <w:rFonts w:ascii="宋体" w:hAnsi="宋体" w:hint="eastAsia"/>
                <w:color w:val="000000"/>
              </w:rPr>
              <w:t>1．</w:t>
            </w:r>
            <w:r w:rsidRPr="004D6122">
              <w:rPr>
                <w:rFonts w:hint="eastAsia"/>
                <w:color w:val="000000"/>
              </w:rPr>
              <w:t>规模以上工业增加值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rFonts w:hint="eastAsia"/>
                <w:color w:val="000000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59.48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0.2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64.5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392" w:firstLine="823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2</w:t>
            </w:r>
            <w:r w:rsidRPr="004D6122">
              <w:rPr>
                <w:rFonts w:hint="eastAsia"/>
                <w:color w:val="000000"/>
              </w:rPr>
              <w:t>．规模以下工业增加值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5.88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13.1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6.4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392" w:firstLine="823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</w:t>
            </w:r>
            <w:r w:rsidRPr="004D6122">
              <w:rPr>
                <w:rFonts w:hint="eastAsia"/>
                <w:color w:val="000000"/>
              </w:rPr>
              <w:t>．建筑业增加值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15.83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10.1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17.1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  <w:sz w:val="24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400" w:firstLine="840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4</w:t>
            </w:r>
            <w:r w:rsidRPr="004D6122">
              <w:rPr>
                <w:rFonts w:hint="eastAsia"/>
                <w:color w:val="000000"/>
              </w:rPr>
              <w:t>．规模以上工业总产值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261.3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color w:val="000000"/>
              </w:rPr>
              <w:t>-</w:t>
            </w:r>
            <w:r w:rsidRPr="004D6122">
              <w:rPr>
                <w:rFonts w:hint="eastAsia"/>
                <w:color w:val="000000"/>
              </w:rPr>
              <w:t>9.81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285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9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ind w:firstLineChars="147" w:firstLine="353"/>
              <w:rPr>
                <w:color w:val="000000"/>
                <w:sz w:val="24"/>
              </w:rPr>
            </w:pPr>
            <w:r w:rsidRPr="004D6122">
              <w:rPr>
                <w:rFonts w:hAnsi="宋体"/>
                <w:bCs/>
                <w:color w:val="000000"/>
                <w:sz w:val="24"/>
              </w:rPr>
              <w:t>第三产业增加值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80.88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7.3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 w:rsidRPr="004D6122">
              <w:rPr>
                <w:b/>
                <w:color w:val="000000"/>
                <w:sz w:val="24"/>
              </w:rPr>
              <w:t xml:space="preserve"> </w:t>
            </w: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二</w:t>
            </w:r>
            <w:r w:rsidRPr="004D6122">
              <w:rPr>
                <w:rFonts w:hAnsi="宋体"/>
                <w:bCs/>
                <w:color w:val="000000"/>
                <w:sz w:val="24"/>
              </w:rPr>
              <w:t>、地方财政一般预算收入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color w:val="000000"/>
                <w:sz w:val="24"/>
              </w:rPr>
              <w:t>亿</w:t>
            </w:r>
            <w:r w:rsidRPr="004D6122">
              <w:rPr>
                <w:rFonts w:hAnsi="宋体"/>
                <w:color w:val="000000"/>
                <w:sz w:val="24"/>
              </w:rPr>
              <w:t>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</w:rPr>
              <w:t>13.74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</w:rPr>
              <w:t>13.1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15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11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三</w:t>
            </w:r>
            <w:r w:rsidRPr="004D6122">
              <w:rPr>
                <w:rFonts w:hAnsi="宋体"/>
                <w:bCs/>
                <w:color w:val="000000"/>
                <w:sz w:val="24"/>
              </w:rPr>
              <w:t>、全社会固定资产投资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</w:rPr>
              <w:t xml:space="preserve">186.31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D6122">
              <w:rPr>
                <w:rFonts w:hint="eastAsia"/>
                <w:color w:val="000000"/>
              </w:rPr>
              <w:t xml:space="preserve">-19.5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205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四</w:t>
            </w:r>
            <w:r w:rsidRPr="004D6122">
              <w:rPr>
                <w:rFonts w:hAnsi="宋体"/>
                <w:bCs/>
                <w:color w:val="000000"/>
                <w:sz w:val="24"/>
              </w:rPr>
              <w:t>、社会消费品零售总额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D6122">
              <w:rPr>
                <w:rFonts w:hint="eastAsia"/>
                <w:color w:val="000000"/>
                <w:sz w:val="22"/>
                <w:szCs w:val="22"/>
              </w:rPr>
              <w:t xml:space="preserve">77.99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D6122">
              <w:rPr>
                <w:rFonts w:hint="eastAsia"/>
                <w:color w:val="000000"/>
                <w:sz w:val="22"/>
                <w:szCs w:val="22"/>
              </w:rPr>
              <w:t xml:space="preserve">7.4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rFonts w:hAnsi="宋体" w:hint="eastAsia"/>
                <w:bCs/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五</w:t>
            </w:r>
            <w:r w:rsidRPr="004D6122">
              <w:rPr>
                <w:rFonts w:hAnsi="宋体"/>
                <w:bCs/>
                <w:color w:val="000000"/>
                <w:sz w:val="24"/>
              </w:rPr>
              <w:t>、农</w:t>
            </w:r>
            <w:r w:rsidRPr="004D6122">
              <w:rPr>
                <w:rFonts w:hAnsi="宋体" w:hint="eastAsia"/>
                <w:bCs/>
                <w:color w:val="000000"/>
                <w:sz w:val="24"/>
              </w:rPr>
              <w:t>村居</w:t>
            </w:r>
            <w:r w:rsidRPr="004D6122">
              <w:rPr>
                <w:rFonts w:hAnsi="宋体"/>
                <w:bCs/>
                <w:color w:val="000000"/>
                <w:sz w:val="24"/>
              </w:rPr>
              <w:t>民可支配收入</w:t>
            </w:r>
          </w:p>
          <w:p w:rsidR="00336D1E" w:rsidRPr="004D6122" w:rsidRDefault="00336D1E" w:rsidP="001B3CD4">
            <w:pPr>
              <w:rPr>
                <w:rFonts w:hint="eastAsia"/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（</w:t>
            </w:r>
            <w:r w:rsidRPr="004D6122">
              <w:rPr>
                <w:rFonts w:hint="eastAsia"/>
                <w:color w:val="000000"/>
              </w:rPr>
              <w:t>老口径：</w:t>
            </w:r>
            <w:r w:rsidRPr="004D6122">
              <w:rPr>
                <w:rFonts w:hAnsi="宋体"/>
                <w:bCs/>
                <w:color w:val="000000"/>
                <w:sz w:val="24"/>
              </w:rPr>
              <w:t>农民</w:t>
            </w:r>
            <w:r w:rsidRPr="004D6122">
              <w:rPr>
                <w:rFonts w:hAnsi="宋体" w:hint="eastAsia"/>
                <w:bCs/>
                <w:color w:val="000000"/>
                <w:sz w:val="24"/>
              </w:rPr>
              <w:t>人均纯收入）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color w:val="000000"/>
              </w:rPr>
              <w:t>15164</w:t>
            </w:r>
          </w:p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rFonts w:hint="eastAsia"/>
                <w:color w:val="000000"/>
              </w:rPr>
              <w:t>（老口径</w:t>
            </w:r>
            <w:r w:rsidRPr="004D6122">
              <w:rPr>
                <w:color w:val="000000"/>
              </w:rPr>
              <w:t>14838</w:t>
            </w:r>
            <w:r w:rsidRPr="004D6122">
              <w:rPr>
                <w:rFonts w:hint="eastAsia"/>
                <w:color w:val="000000"/>
              </w:rPr>
              <w:t>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9.14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16832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11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rFonts w:hint="eastAsia"/>
                <w:color w:val="000000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lastRenderedPageBreak/>
              <w:t>六</w:t>
            </w:r>
            <w:r w:rsidRPr="004D6122">
              <w:rPr>
                <w:rFonts w:hAnsi="宋体"/>
                <w:bCs/>
                <w:color w:val="000000"/>
                <w:sz w:val="24"/>
              </w:rPr>
              <w:t>、城镇居民可支配收入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rFonts w:hAnsi="宋体"/>
                <w:color w:val="000000"/>
                <w:sz w:val="24"/>
              </w:rPr>
              <w:t>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color w:val="000000"/>
              </w:rPr>
              <w:t>2862</w:t>
            </w:r>
            <w:r w:rsidRPr="004D6122">
              <w:rPr>
                <w:rFonts w:hint="eastAsia"/>
                <w:color w:val="000000"/>
              </w:rPr>
              <w:t>8</w:t>
            </w:r>
          </w:p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rFonts w:hint="eastAsia"/>
                <w:color w:val="000000"/>
              </w:rPr>
              <w:t>（老口径</w:t>
            </w:r>
            <w:r w:rsidRPr="004D6122">
              <w:rPr>
                <w:color w:val="000000"/>
              </w:rPr>
              <w:t>321</w:t>
            </w:r>
            <w:r w:rsidRPr="004D6122">
              <w:rPr>
                <w:rFonts w:hint="eastAsia"/>
                <w:color w:val="000000"/>
              </w:rPr>
              <w:t>97</w:t>
            </w:r>
            <w:r w:rsidRPr="004D6122">
              <w:rPr>
                <w:rFonts w:hint="eastAsia"/>
                <w:color w:val="000000"/>
              </w:rPr>
              <w:t>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8.03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31205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9</w:t>
            </w: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color w:val="000000"/>
              </w:rPr>
            </w:pPr>
          </w:p>
        </w:tc>
      </w:tr>
      <w:tr w:rsidR="00336D1E" w:rsidRPr="004D6122" w:rsidTr="001B3CD4">
        <w:trPr>
          <w:trHeight w:val="340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rPr>
                <w:color w:val="000000"/>
                <w:sz w:val="24"/>
              </w:rPr>
            </w:pPr>
            <w:r w:rsidRPr="004D6122">
              <w:rPr>
                <w:rFonts w:hAnsi="宋体" w:hint="eastAsia"/>
                <w:bCs/>
                <w:color w:val="000000"/>
                <w:sz w:val="24"/>
              </w:rPr>
              <w:t>七</w:t>
            </w:r>
            <w:r w:rsidRPr="004D6122">
              <w:rPr>
                <w:rFonts w:hAnsi="宋体"/>
                <w:bCs/>
                <w:color w:val="000000"/>
                <w:sz w:val="24"/>
              </w:rPr>
              <w:t>、万元</w:t>
            </w:r>
            <w:r w:rsidRPr="004D6122">
              <w:rPr>
                <w:bCs/>
                <w:color w:val="000000"/>
                <w:sz w:val="24"/>
              </w:rPr>
              <w:t>GDP</w:t>
            </w:r>
            <w:r w:rsidRPr="004D6122">
              <w:rPr>
                <w:rFonts w:hAnsi="宋体"/>
                <w:bCs/>
                <w:color w:val="000000"/>
                <w:sz w:val="24"/>
              </w:rPr>
              <w:t>能耗下降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  <w:sz w:val="24"/>
              </w:rPr>
            </w:pPr>
            <w:r w:rsidRPr="004D6122">
              <w:rPr>
                <w:color w:val="000000"/>
                <w:sz w:val="24"/>
              </w:rPr>
              <w:t>%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rFonts w:hint="eastAsia"/>
                <w:color w:val="000000"/>
              </w:rPr>
            </w:pPr>
            <w:r w:rsidRPr="004D6122">
              <w:rPr>
                <w:rFonts w:hint="eastAsia"/>
                <w:color w:val="000000"/>
              </w:rPr>
              <w:t>3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jc w:val="center"/>
              <w:rPr>
                <w:color w:val="000000"/>
              </w:rPr>
            </w:pPr>
            <w:r w:rsidRPr="004D6122">
              <w:rPr>
                <w:color w:val="000000"/>
              </w:rPr>
              <w:t>1.8</w:t>
            </w: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D1E" w:rsidRPr="004D6122" w:rsidRDefault="00336D1E" w:rsidP="001B3CD4">
            <w:pPr>
              <w:spacing w:line="460" w:lineRule="exact"/>
              <w:jc w:val="center"/>
              <w:rPr>
                <w:color w:val="000000"/>
              </w:rPr>
            </w:pPr>
          </w:p>
        </w:tc>
      </w:tr>
    </w:tbl>
    <w:p w:rsidR="00A12704" w:rsidRPr="003E4BAB" w:rsidRDefault="00A12704" w:rsidP="003E4BAB"/>
    <w:sectPr w:rsidR="00A12704" w:rsidRPr="003E4BAB" w:rsidSect="00CE3314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5B7" w:rsidRDefault="001D15B7" w:rsidP="009474CE">
      <w:r>
        <w:separator/>
      </w:r>
    </w:p>
  </w:endnote>
  <w:endnote w:type="continuationSeparator" w:id="1">
    <w:p w:rsidR="001D15B7" w:rsidRDefault="001D15B7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2D1715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2D1715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2D1715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2D1715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2D1715" w:rsidRPr="00E41DEB">
      <w:rPr>
        <w:rFonts w:ascii="宋体" w:hAnsi="宋体"/>
        <w:kern w:val="0"/>
        <w:sz w:val="28"/>
        <w:szCs w:val="28"/>
      </w:rPr>
      <w:fldChar w:fldCharType="separate"/>
    </w:r>
    <w:r w:rsidR="00336D1E">
      <w:rPr>
        <w:rFonts w:ascii="宋体" w:hAnsi="宋体"/>
        <w:noProof/>
        <w:kern w:val="0"/>
        <w:sz w:val="28"/>
        <w:szCs w:val="28"/>
      </w:rPr>
      <w:t>2</w:t>
    </w:r>
    <w:r w:rsidR="002D1715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2D1715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2D1715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2D1715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5B7" w:rsidRDefault="001D15B7" w:rsidP="009474CE">
      <w:r>
        <w:separator/>
      </w:r>
    </w:p>
  </w:footnote>
  <w:footnote w:type="continuationSeparator" w:id="1">
    <w:p w:rsidR="001D15B7" w:rsidRDefault="001D15B7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1D15B7"/>
    <w:rsid w:val="001E5F8E"/>
    <w:rsid w:val="00234BC6"/>
    <w:rsid w:val="00253F5E"/>
    <w:rsid w:val="002D1715"/>
    <w:rsid w:val="00301D71"/>
    <w:rsid w:val="00336D1E"/>
    <w:rsid w:val="00384EE7"/>
    <w:rsid w:val="003E4BAB"/>
    <w:rsid w:val="005F089C"/>
    <w:rsid w:val="007507EE"/>
    <w:rsid w:val="009270C5"/>
    <w:rsid w:val="009474CE"/>
    <w:rsid w:val="00A12704"/>
    <w:rsid w:val="00B33930"/>
    <w:rsid w:val="00BE5B34"/>
    <w:rsid w:val="00CE3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2016-02-23T08:23:00Z</dcterms:created>
  <dcterms:modified xsi:type="dcterms:W3CDTF">2016-02-24T09:56:00Z</dcterms:modified>
</cp:coreProperties>
</file>