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9D3" w:rsidRPr="00F042AF" w:rsidRDefault="004749D3" w:rsidP="004749D3">
      <w:pPr>
        <w:rPr>
          <w:rFonts w:eastAsia="黑体"/>
          <w:color w:val="000000"/>
          <w:kern w:val="0"/>
          <w:sz w:val="32"/>
          <w:szCs w:val="32"/>
        </w:rPr>
      </w:pPr>
      <w:r w:rsidRPr="00F042AF">
        <w:rPr>
          <w:rFonts w:eastAsia="黑体"/>
          <w:color w:val="000000"/>
          <w:kern w:val="0"/>
          <w:sz w:val="32"/>
          <w:szCs w:val="32"/>
        </w:rPr>
        <w:t>附件</w:t>
      </w:r>
      <w:r w:rsidRPr="00F042AF">
        <w:rPr>
          <w:rFonts w:eastAsia="黑体"/>
          <w:color w:val="000000"/>
          <w:kern w:val="0"/>
          <w:sz w:val="32"/>
          <w:szCs w:val="32"/>
        </w:rPr>
        <w:t>7</w:t>
      </w:r>
    </w:p>
    <w:p w:rsidR="004749D3" w:rsidRPr="00F042AF" w:rsidRDefault="004749D3" w:rsidP="004749D3">
      <w:pPr>
        <w:jc w:val="center"/>
        <w:rPr>
          <w:rFonts w:eastAsia="方正小标宋简体"/>
          <w:color w:val="000000"/>
          <w:sz w:val="36"/>
          <w:szCs w:val="36"/>
        </w:rPr>
      </w:pPr>
      <w:r w:rsidRPr="00F042AF">
        <w:rPr>
          <w:rFonts w:eastAsia="方正小标宋简体"/>
          <w:color w:val="000000"/>
          <w:kern w:val="0"/>
          <w:sz w:val="32"/>
          <w:szCs w:val="32"/>
        </w:rPr>
        <w:t>西安市临潼区城市治理专项工作（市容环境</w:t>
      </w:r>
      <w:r>
        <w:rPr>
          <w:rFonts w:eastAsia="方正小标宋简体" w:hint="eastAsia"/>
          <w:color w:val="000000"/>
          <w:kern w:val="0"/>
          <w:sz w:val="32"/>
          <w:szCs w:val="32"/>
        </w:rPr>
        <w:t>专项</w:t>
      </w:r>
      <w:r w:rsidRPr="00F042AF">
        <w:rPr>
          <w:rFonts w:eastAsia="方正小标宋简体"/>
          <w:color w:val="000000"/>
          <w:kern w:val="0"/>
          <w:sz w:val="32"/>
          <w:szCs w:val="32"/>
        </w:rPr>
        <w:t>治理）考核评分细则</w:t>
      </w:r>
      <w:r w:rsidRPr="008711F2">
        <w:rPr>
          <w:rFonts w:eastAsia="方正小标宋简体"/>
          <w:color w:val="000000"/>
          <w:sz w:val="22"/>
          <w:szCs w:val="22"/>
        </w:rPr>
        <w:t>〈</w:t>
      </w:r>
      <w:r>
        <w:rPr>
          <w:rFonts w:eastAsia="方正小标宋简体" w:hint="eastAsia"/>
          <w:color w:val="000000"/>
          <w:sz w:val="22"/>
          <w:szCs w:val="22"/>
        </w:rPr>
        <w:t>适用</w:t>
      </w:r>
      <w:r w:rsidRPr="008711F2">
        <w:rPr>
          <w:rFonts w:eastAsia="方正小标宋简体"/>
          <w:color w:val="000000"/>
          <w:sz w:val="22"/>
          <w:szCs w:val="22"/>
        </w:rPr>
        <w:t>公安分局〉</w:t>
      </w:r>
    </w:p>
    <w:tbl>
      <w:tblPr>
        <w:tblW w:w="48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8"/>
        <w:gridCol w:w="1389"/>
        <w:gridCol w:w="1528"/>
        <w:gridCol w:w="7514"/>
        <w:gridCol w:w="695"/>
        <w:gridCol w:w="834"/>
        <w:gridCol w:w="856"/>
      </w:tblGrid>
      <w:tr w:rsidR="004749D3" w:rsidRPr="00F042AF" w:rsidTr="00074FC7">
        <w:trPr>
          <w:trHeight w:val="1009"/>
          <w:jc w:val="center"/>
        </w:trPr>
        <w:tc>
          <w:tcPr>
            <w:tcW w:w="388" w:type="pct"/>
            <w:vAlign w:val="center"/>
          </w:tcPr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检查</w:t>
            </w:r>
          </w:p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项目</w:t>
            </w:r>
          </w:p>
        </w:tc>
        <w:tc>
          <w:tcPr>
            <w:tcW w:w="1050" w:type="pct"/>
            <w:gridSpan w:val="2"/>
            <w:vAlign w:val="center"/>
          </w:tcPr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检查考核内容</w:t>
            </w: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检查考核内容和评分标准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应得分</w:t>
            </w:r>
          </w:p>
        </w:tc>
        <w:tc>
          <w:tcPr>
            <w:tcW w:w="300" w:type="pct"/>
            <w:vAlign w:val="center"/>
          </w:tcPr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考核办法</w:t>
            </w:r>
          </w:p>
        </w:tc>
        <w:tc>
          <w:tcPr>
            <w:tcW w:w="308" w:type="pct"/>
            <w:vAlign w:val="center"/>
          </w:tcPr>
          <w:p w:rsidR="004749D3" w:rsidRPr="00F042AF" w:rsidRDefault="004749D3" w:rsidP="00074FC7">
            <w:pPr>
              <w:spacing w:line="36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实际得分</w:t>
            </w:r>
          </w:p>
        </w:tc>
      </w:tr>
      <w:tr w:rsidR="004749D3" w:rsidRPr="00F042AF" w:rsidTr="00074FC7">
        <w:trPr>
          <w:trHeight w:val="1095"/>
          <w:jc w:val="center"/>
        </w:trPr>
        <w:tc>
          <w:tcPr>
            <w:tcW w:w="388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专项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治理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工作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任务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（</w:t>
            </w:r>
            <w:r w:rsidRPr="00F042AF">
              <w:rPr>
                <w:rFonts w:eastAsia="方正仿宋简体"/>
                <w:color w:val="000000"/>
                <w:sz w:val="24"/>
              </w:rPr>
              <w:t>70</w:t>
            </w:r>
            <w:r w:rsidRPr="00F042AF">
              <w:rPr>
                <w:rFonts w:eastAsia="方正仿宋简体"/>
                <w:color w:val="000000"/>
                <w:sz w:val="24"/>
              </w:rPr>
              <w:t>分）</w:t>
            </w:r>
          </w:p>
        </w:tc>
        <w:tc>
          <w:tcPr>
            <w:tcW w:w="500" w:type="pct"/>
            <w:vMerge w:val="restart"/>
            <w:vAlign w:val="center"/>
          </w:tcPr>
          <w:p w:rsidR="004749D3" w:rsidRPr="00F042AF" w:rsidRDefault="004749D3" w:rsidP="00074FC7">
            <w:pPr>
              <w:spacing w:line="2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清洗</w:t>
            </w:r>
          </w:p>
          <w:p w:rsidR="004749D3" w:rsidRPr="00F042AF" w:rsidRDefault="004749D3" w:rsidP="00074FC7">
            <w:pPr>
              <w:spacing w:line="2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维护</w:t>
            </w:r>
          </w:p>
          <w:p w:rsidR="004749D3" w:rsidRPr="00F042AF" w:rsidRDefault="004749D3" w:rsidP="00074FC7">
            <w:pPr>
              <w:spacing w:line="2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公共</w:t>
            </w:r>
          </w:p>
          <w:p w:rsidR="004749D3" w:rsidRPr="00F042AF" w:rsidRDefault="004749D3" w:rsidP="00074FC7">
            <w:pPr>
              <w:spacing w:line="2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设施</w:t>
            </w:r>
          </w:p>
        </w:tc>
        <w:tc>
          <w:tcPr>
            <w:tcW w:w="550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交通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管理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设施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（</w:t>
            </w:r>
            <w:r w:rsidRPr="00F042AF">
              <w:rPr>
                <w:rFonts w:eastAsia="方正仿宋简体"/>
                <w:color w:val="000000"/>
                <w:sz w:val="24"/>
              </w:rPr>
              <w:t>40</w:t>
            </w:r>
            <w:r w:rsidRPr="00F042AF">
              <w:rPr>
                <w:rFonts w:eastAsia="方正仿宋简体"/>
                <w:color w:val="000000"/>
                <w:sz w:val="24"/>
              </w:rPr>
              <w:t>分）</w:t>
            </w: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定期刷新、维护交通指示牌，保持外形完好；有残缺破损现象的，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分；歪倒倾斜的，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查阅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资料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现场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检查</w:t>
            </w:r>
          </w:p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08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4749D3" w:rsidRPr="00F042AF" w:rsidTr="00074FC7">
        <w:trPr>
          <w:trHeight w:val="681"/>
          <w:jc w:val="center"/>
        </w:trPr>
        <w:tc>
          <w:tcPr>
            <w:tcW w:w="38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5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定期刷新、维护交通信号，保持外形完好，指示正常；有残缺破损、歪倒倾斜现象的，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分；指示信号不亮、出现错误的，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08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4749D3" w:rsidRPr="00F042AF" w:rsidTr="00074FC7">
        <w:trPr>
          <w:trHeight w:val="882"/>
          <w:jc w:val="center"/>
        </w:trPr>
        <w:tc>
          <w:tcPr>
            <w:tcW w:w="38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5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定期刷新、维护交通标识标线，保持清晰完好；有模糊不清现象的，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08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4749D3" w:rsidRPr="00F042AF" w:rsidTr="00074FC7">
        <w:trPr>
          <w:trHeight w:val="711"/>
          <w:jc w:val="center"/>
        </w:trPr>
        <w:tc>
          <w:tcPr>
            <w:tcW w:w="38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5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道路交通设施每月至少清洗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次，道路交通设施降水后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天内完成清洗；清洗信息应有相关文字资料记录，无记录的，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08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4749D3" w:rsidRPr="00F042AF" w:rsidTr="00074FC7">
        <w:trPr>
          <w:trHeight w:val="1001"/>
          <w:jc w:val="center"/>
        </w:trPr>
        <w:tc>
          <w:tcPr>
            <w:tcW w:w="38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00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加强广告牌匾管理及野广告治理</w:t>
            </w:r>
          </w:p>
        </w:tc>
        <w:tc>
          <w:tcPr>
            <w:tcW w:w="550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开展野广告专项治理行动（</w:t>
            </w:r>
            <w:r w:rsidRPr="00F042AF">
              <w:rPr>
                <w:rFonts w:eastAsia="方正仿宋简体"/>
                <w:color w:val="000000"/>
                <w:sz w:val="24"/>
              </w:rPr>
              <w:t>30</w:t>
            </w:r>
            <w:r w:rsidRPr="00F042AF">
              <w:rPr>
                <w:rFonts w:eastAsia="方正仿宋简体"/>
                <w:color w:val="000000"/>
                <w:sz w:val="24"/>
              </w:rPr>
              <w:t>分）</w:t>
            </w: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抽调专门人员查处有组织散发、张贴、涂写</w:t>
            </w:r>
            <w:r w:rsidRPr="00F042AF">
              <w:rPr>
                <w:rFonts w:eastAsia="方正仿宋简体"/>
                <w:color w:val="000000"/>
                <w:sz w:val="24"/>
              </w:rPr>
              <w:t>“</w:t>
            </w:r>
            <w:r w:rsidRPr="00F042AF">
              <w:rPr>
                <w:rFonts w:eastAsia="方正仿宋简体"/>
                <w:color w:val="000000"/>
                <w:sz w:val="24"/>
              </w:rPr>
              <w:t>野广告</w:t>
            </w:r>
            <w:r w:rsidRPr="00F042AF">
              <w:rPr>
                <w:rFonts w:eastAsia="方正仿宋简体"/>
                <w:color w:val="000000"/>
                <w:sz w:val="24"/>
              </w:rPr>
              <w:t>”</w:t>
            </w:r>
            <w:r w:rsidRPr="00F042AF">
              <w:rPr>
                <w:rFonts w:eastAsia="方正仿宋简体"/>
                <w:color w:val="000000"/>
                <w:sz w:val="24"/>
              </w:rPr>
              <w:t>的行为；查处信息应有文字资料记录，无记录的，扣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分；资料记录不全的，扣</w:t>
            </w:r>
            <w:r w:rsidRPr="00F042AF">
              <w:rPr>
                <w:rFonts w:eastAsia="方正仿宋简体"/>
                <w:color w:val="00000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查阅资料</w:t>
            </w:r>
          </w:p>
        </w:tc>
        <w:tc>
          <w:tcPr>
            <w:tcW w:w="308" w:type="pct"/>
            <w:vMerge w:val="restar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4749D3" w:rsidRPr="00F042AF" w:rsidTr="00074FC7">
        <w:trPr>
          <w:trHeight w:val="1037"/>
          <w:jc w:val="center"/>
        </w:trPr>
        <w:tc>
          <w:tcPr>
            <w:tcW w:w="38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5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深挖制贩</w:t>
            </w:r>
            <w:r w:rsidRPr="00F042AF">
              <w:rPr>
                <w:rFonts w:eastAsia="方正仿宋简体"/>
                <w:color w:val="000000"/>
                <w:sz w:val="24"/>
              </w:rPr>
              <w:t>“</w:t>
            </w:r>
            <w:r w:rsidRPr="00F042AF">
              <w:rPr>
                <w:rFonts w:eastAsia="方正仿宋简体"/>
                <w:color w:val="000000"/>
                <w:sz w:val="24"/>
              </w:rPr>
              <w:t>野广告</w:t>
            </w:r>
            <w:r w:rsidRPr="00F042AF">
              <w:rPr>
                <w:rFonts w:eastAsia="方正仿宋简体"/>
                <w:color w:val="000000"/>
                <w:sz w:val="24"/>
              </w:rPr>
              <w:t>”</w:t>
            </w:r>
            <w:r w:rsidRPr="00F042AF">
              <w:rPr>
                <w:rFonts w:eastAsia="方正仿宋简体"/>
                <w:color w:val="000000"/>
                <w:sz w:val="24"/>
              </w:rPr>
              <w:t>的窝点和组织；查处信息应有相关文字资料记录，无记录的，扣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分；资料记录不全的，扣</w:t>
            </w:r>
            <w:r w:rsidRPr="00F042AF">
              <w:rPr>
                <w:rFonts w:eastAsia="方正仿宋简体"/>
                <w:color w:val="00000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0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4749D3" w:rsidRPr="00F042AF" w:rsidTr="00074FC7">
        <w:trPr>
          <w:trHeight w:val="932"/>
          <w:jc w:val="center"/>
        </w:trPr>
        <w:tc>
          <w:tcPr>
            <w:tcW w:w="38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5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704" w:type="pct"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对典型案例予以通报。查处信息应有相关文字资料记录，无记录的，扣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分；资料记录不全的，扣</w:t>
            </w:r>
            <w:r w:rsidRPr="00F042AF">
              <w:rPr>
                <w:rFonts w:eastAsia="方正仿宋简体"/>
                <w:color w:val="000000"/>
                <w:sz w:val="24"/>
              </w:rPr>
              <w:t>0.5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250" w:type="pct"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300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308" w:type="pct"/>
            <w:vMerge/>
            <w:vAlign w:val="center"/>
          </w:tcPr>
          <w:p w:rsidR="004749D3" w:rsidRPr="00F042AF" w:rsidRDefault="004749D3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:rsidR="004749D3" w:rsidRPr="00F042AF" w:rsidRDefault="004749D3" w:rsidP="004749D3">
      <w:pPr>
        <w:rPr>
          <w:snapToGrid w:val="0"/>
          <w:color w:val="000000"/>
        </w:rPr>
        <w:sectPr w:rsidR="004749D3" w:rsidRPr="00F042AF" w:rsidSect="00EB3368">
          <w:pgSz w:w="16838" w:h="11906" w:orient="landscape" w:code="9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A12704" w:rsidRPr="004749D3" w:rsidRDefault="00A12704" w:rsidP="004749D3"/>
    <w:sectPr w:rsidR="00A12704" w:rsidRPr="004749D3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DBB" w:rsidRDefault="00032DBB" w:rsidP="009474CE">
      <w:r>
        <w:separator/>
      </w:r>
    </w:p>
  </w:endnote>
  <w:endnote w:type="continuationSeparator" w:id="1">
    <w:p w:rsidR="00032DBB" w:rsidRDefault="00032DBB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410B8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410B8C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410B8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410B8C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410B8C" w:rsidRPr="00E41DEB">
      <w:rPr>
        <w:rFonts w:ascii="宋体" w:hAnsi="宋体"/>
        <w:kern w:val="0"/>
        <w:sz w:val="28"/>
        <w:szCs w:val="28"/>
      </w:rPr>
      <w:fldChar w:fldCharType="separate"/>
    </w:r>
    <w:r w:rsidR="004749D3">
      <w:rPr>
        <w:rFonts w:ascii="宋体" w:hAnsi="宋体"/>
        <w:noProof/>
        <w:kern w:val="0"/>
        <w:sz w:val="28"/>
        <w:szCs w:val="28"/>
      </w:rPr>
      <w:t>2</w:t>
    </w:r>
    <w:r w:rsidR="00410B8C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410B8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410B8C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410B8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DBB" w:rsidRDefault="00032DBB" w:rsidP="009474CE">
      <w:r>
        <w:separator/>
      </w:r>
    </w:p>
  </w:footnote>
  <w:footnote w:type="continuationSeparator" w:id="1">
    <w:p w:rsidR="00032DBB" w:rsidRDefault="00032DBB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1D15B7"/>
    <w:rsid w:val="001E5F8E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749D3"/>
    <w:rsid w:val="005B45C0"/>
    <w:rsid w:val="005F089C"/>
    <w:rsid w:val="00603803"/>
    <w:rsid w:val="00692BDB"/>
    <w:rsid w:val="006B1CD1"/>
    <w:rsid w:val="007507EE"/>
    <w:rsid w:val="008556D6"/>
    <w:rsid w:val="009270C5"/>
    <w:rsid w:val="009474CE"/>
    <w:rsid w:val="00A12704"/>
    <w:rsid w:val="00A16CE7"/>
    <w:rsid w:val="00A54886"/>
    <w:rsid w:val="00AD73B7"/>
    <w:rsid w:val="00B33930"/>
    <w:rsid w:val="00B35A56"/>
    <w:rsid w:val="00BE5B34"/>
    <w:rsid w:val="00CE3314"/>
    <w:rsid w:val="00D461DF"/>
    <w:rsid w:val="00DB79CD"/>
    <w:rsid w:val="00EA2889"/>
    <w:rsid w:val="00F76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532</Characters>
  <Application>Microsoft Office Word</Application>
  <DocSecurity>0</DocSecurity>
  <Lines>4</Lines>
  <Paragraphs>1</Paragraphs>
  <ScaleCrop>false</ScaleCrop>
  <Company>微软中国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2016-02-23T08:23:00Z</dcterms:created>
  <dcterms:modified xsi:type="dcterms:W3CDTF">2016-03-23T03:25:00Z</dcterms:modified>
</cp:coreProperties>
</file>