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285" w:rsidRPr="008479D5" w:rsidRDefault="00225285" w:rsidP="00225285">
      <w:pPr>
        <w:spacing w:line="360" w:lineRule="exact"/>
        <w:rPr>
          <w:rFonts w:ascii="黑体" w:eastAsia="黑体" w:hint="eastAsia"/>
          <w:sz w:val="32"/>
          <w:szCs w:val="32"/>
        </w:rPr>
      </w:pPr>
      <w:r w:rsidRPr="008479D5">
        <w:rPr>
          <w:rFonts w:ascii="黑体" w:eastAsia="黑体" w:hint="eastAsia"/>
          <w:sz w:val="32"/>
          <w:szCs w:val="32"/>
        </w:rPr>
        <w:t>附件</w:t>
      </w:r>
    </w:p>
    <w:p w:rsidR="00225285" w:rsidRDefault="00225285" w:rsidP="00225285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225285" w:rsidRDefault="00225285" w:rsidP="00225285">
      <w:pPr>
        <w:spacing w:line="6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西安市临潼区创建国家全域</w:t>
      </w:r>
      <w:r w:rsidRPr="009B75AF">
        <w:rPr>
          <w:rFonts w:ascii="方正小标宋简体" w:eastAsia="方正小标宋简体" w:hint="eastAsia"/>
          <w:sz w:val="36"/>
          <w:szCs w:val="36"/>
        </w:rPr>
        <w:t>旅游示范</w:t>
      </w:r>
      <w:r>
        <w:rPr>
          <w:rFonts w:ascii="方正小标宋简体" w:eastAsia="方正小标宋简体" w:hint="eastAsia"/>
          <w:sz w:val="36"/>
          <w:szCs w:val="36"/>
        </w:rPr>
        <w:t>区工作</w:t>
      </w:r>
    </w:p>
    <w:p w:rsidR="00225285" w:rsidRDefault="00225285" w:rsidP="00225285">
      <w:pPr>
        <w:spacing w:line="6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目标细化分解表</w:t>
      </w:r>
    </w:p>
    <w:p w:rsidR="00225285" w:rsidRPr="00D66C16" w:rsidRDefault="00225285" w:rsidP="00225285">
      <w:pPr>
        <w:spacing w:line="360" w:lineRule="exact"/>
        <w:rPr>
          <w:rFonts w:ascii="方正黑体简体" w:eastAsia="方正黑体简体" w:hint="eastAsia"/>
          <w:sz w:val="32"/>
          <w:szCs w:val="32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6548"/>
        <w:gridCol w:w="2160"/>
      </w:tblGrid>
      <w:tr w:rsidR="00225285" w:rsidRPr="00D154C7" w:rsidTr="003C3D07">
        <w:trPr>
          <w:trHeight w:val="641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b/>
                <w:sz w:val="32"/>
                <w:szCs w:val="32"/>
              </w:rPr>
            </w:pPr>
            <w:r w:rsidRPr="00D154C7">
              <w:rPr>
                <w:rFonts w:eastAsia="方正楷体简体"/>
                <w:b/>
                <w:sz w:val="32"/>
                <w:szCs w:val="32"/>
              </w:rPr>
              <w:t>序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b/>
                <w:sz w:val="32"/>
                <w:szCs w:val="32"/>
              </w:rPr>
            </w:pPr>
            <w:r w:rsidRPr="00D154C7">
              <w:rPr>
                <w:rFonts w:eastAsia="方正楷体简体"/>
                <w:b/>
                <w:sz w:val="32"/>
                <w:szCs w:val="32"/>
              </w:rPr>
              <w:t>号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b/>
                <w:sz w:val="32"/>
                <w:szCs w:val="32"/>
              </w:rPr>
            </w:pPr>
            <w:r w:rsidRPr="00D154C7">
              <w:rPr>
                <w:rFonts w:eastAsia="方正楷体简体"/>
                <w:b/>
                <w:sz w:val="32"/>
                <w:szCs w:val="32"/>
              </w:rPr>
              <w:t>目标任务</w:t>
            </w:r>
          </w:p>
        </w:tc>
        <w:tc>
          <w:tcPr>
            <w:tcW w:w="2160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b/>
                <w:sz w:val="32"/>
                <w:szCs w:val="32"/>
              </w:rPr>
            </w:pPr>
            <w:r w:rsidRPr="00D154C7">
              <w:rPr>
                <w:rFonts w:eastAsia="方正楷体简体"/>
                <w:b/>
                <w:sz w:val="32"/>
                <w:szCs w:val="32"/>
              </w:rPr>
              <w:t>责任单位</w:t>
            </w:r>
          </w:p>
        </w:tc>
      </w:tr>
      <w:tr w:rsidR="00225285" w:rsidRPr="00D154C7" w:rsidTr="003C3D07">
        <w:trPr>
          <w:trHeight w:val="965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1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300" w:lineRule="exact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旅游业增加值占本地</w:t>
            </w:r>
            <w:r w:rsidRPr="00D154C7">
              <w:rPr>
                <w:rFonts w:eastAsia="方正楷体简体"/>
                <w:sz w:val="32"/>
                <w:szCs w:val="32"/>
              </w:rPr>
              <w:t>GDP</w:t>
            </w:r>
            <w:r w:rsidRPr="00D154C7">
              <w:rPr>
                <w:rFonts w:eastAsia="方正楷体简体"/>
                <w:sz w:val="32"/>
                <w:szCs w:val="32"/>
              </w:rPr>
              <w:t>比重</w:t>
            </w:r>
            <w:r w:rsidRPr="00D154C7">
              <w:rPr>
                <w:rFonts w:eastAsia="方正楷体简体"/>
                <w:sz w:val="32"/>
                <w:szCs w:val="32"/>
              </w:rPr>
              <w:t>15%</w:t>
            </w:r>
            <w:r w:rsidRPr="00D154C7">
              <w:rPr>
                <w:rFonts w:eastAsia="方正楷体简体"/>
                <w:sz w:val="32"/>
                <w:szCs w:val="32"/>
              </w:rPr>
              <w:t>以上</w:t>
            </w:r>
          </w:p>
        </w:tc>
        <w:tc>
          <w:tcPr>
            <w:tcW w:w="2160" w:type="dxa"/>
            <w:vAlign w:val="center"/>
          </w:tcPr>
          <w:p w:rsidR="00225285" w:rsidRDefault="00225285" w:rsidP="003C3D07">
            <w:pPr>
              <w:spacing w:line="400" w:lineRule="exact"/>
              <w:jc w:val="center"/>
              <w:rPr>
                <w:rFonts w:eastAsia="方正楷体简体" w:hint="eastAsia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发改委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统计局</w:t>
            </w:r>
          </w:p>
        </w:tc>
      </w:tr>
      <w:tr w:rsidR="00225285" w:rsidRPr="00D154C7" w:rsidTr="003C3D07">
        <w:trPr>
          <w:trHeight w:val="850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2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400" w:lineRule="exact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旅游从业人数占本地就业总数的比重</w:t>
            </w:r>
            <w:r w:rsidRPr="00D154C7">
              <w:rPr>
                <w:rFonts w:eastAsia="方正楷体简体"/>
                <w:sz w:val="32"/>
                <w:szCs w:val="32"/>
              </w:rPr>
              <w:t>20%</w:t>
            </w:r>
            <w:r w:rsidRPr="00D154C7">
              <w:rPr>
                <w:rFonts w:eastAsia="方正楷体简体"/>
                <w:sz w:val="32"/>
                <w:szCs w:val="32"/>
              </w:rPr>
              <w:t>以上</w:t>
            </w:r>
          </w:p>
        </w:tc>
        <w:tc>
          <w:tcPr>
            <w:tcW w:w="2160" w:type="dxa"/>
            <w:vAlign w:val="center"/>
          </w:tcPr>
          <w:p w:rsidR="00225285" w:rsidRDefault="00225285" w:rsidP="003C3D07">
            <w:pPr>
              <w:spacing w:line="400" w:lineRule="exact"/>
              <w:jc w:val="center"/>
              <w:rPr>
                <w:rFonts w:eastAsia="方正楷体简体" w:hint="eastAsia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人社局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统计局</w:t>
            </w:r>
          </w:p>
        </w:tc>
      </w:tr>
      <w:tr w:rsidR="00225285" w:rsidRPr="00D154C7" w:rsidTr="003C3D07">
        <w:trPr>
          <w:trHeight w:val="976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3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400" w:lineRule="exact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年接待游客人次达到本地常住人口数量</w:t>
            </w:r>
            <w:r w:rsidRPr="00D154C7">
              <w:rPr>
                <w:rFonts w:eastAsia="方正楷体简体"/>
                <w:sz w:val="32"/>
                <w:szCs w:val="32"/>
              </w:rPr>
              <w:t>10</w:t>
            </w:r>
            <w:r w:rsidRPr="00D154C7">
              <w:rPr>
                <w:rFonts w:eastAsia="方正楷体简体"/>
                <w:sz w:val="32"/>
                <w:szCs w:val="32"/>
              </w:rPr>
              <w:t>倍以上</w:t>
            </w:r>
          </w:p>
        </w:tc>
        <w:tc>
          <w:tcPr>
            <w:tcW w:w="2160" w:type="dxa"/>
            <w:vAlign w:val="center"/>
          </w:tcPr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统计局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调查队</w:t>
            </w:r>
          </w:p>
        </w:tc>
      </w:tr>
      <w:tr w:rsidR="00225285" w:rsidRPr="00D154C7" w:rsidTr="003C3D07">
        <w:trPr>
          <w:trHeight w:val="990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4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400" w:lineRule="exact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当地农民年纯收入</w:t>
            </w:r>
            <w:r w:rsidRPr="00D154C7">
              <w:rPr>
                <w:rFonts w:eastAsia="方正楷体简体"/>
                <w:sz w:val="32"/>
                <w:szCs w:val="32"/>
              </w:rPr>
              <w:t>20%</w:t>
            </w:r>
            <w:r w:rsidRPr="00D154C7">
              <w:rPr>
                <w:rFonts w:eastAsia="方正楷体简体"/>
                <w:sz w:val="32"/>
                <w:szCs w:val="32"/>
              </w:rPr>
              <w:t>以上来源于旅游收入</w:t>
            </w:r>
          </w:p>
        </w:tc>
        <w:tc>
          <w:tcPr>
            <w:tcW w:w="2160" w:type="dxa"/>
            <w:vAlign w:val="center"/>
          </w:tcPr>
          <w:p w:rsidR="00225285" w:rsidRDefault="00225285" w:rsidP="003C3D07">
            <w:pPr>
              <w:spacing w:line="400" w:lineRule="exact"/>
              <w:jc w:val="center"/>
              <w:rPr>
                <w:rFonts w:eastAsia="方正楷体简体" w:hint="eastAsia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调查队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统计局</w:t>
            </w:r>
          </w:p>
        </w:tc>
      </w:tr>
      <w:tr w:rsidR="00225285" w:rsidRPr="00D154C7" w:rsidTr="003C3D07">
        <w:trPr>
          <w:trHeight w:val="990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5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400" w:lineRule="exact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旅游税收占地方财政税收</w:t>
            </w:r>
            <w:r w:rsidRPr="00D154C7">
              <w:rPr>
                <w:rFonts w:eastAsia="方正楷体简体"/>
                <w:sz w:val="32"/>
                <w:szCs w:val="32"/>
              </w:rPr>
              <w:t>10%</w:t>
            </w:r>
            <w:r w:rsidRPr="00D154C7">
              <w:rPr>
                <w:rFonts w:eastAsia="方正楷体简体"/>
                <w:sz w:val="32"/>
                <w:szCs w:val="32"/>
              </w:rPr>
              <w:t>左右</w:t>
            </w:r>
          </w:p>
        </w:tc>
        <w:tc>
          <w:tcPr>
            <w:tcW w:w="2160" w:type="dxa"/>
            <w:vAlign w:val="center"/>
          </w:tcPr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财政局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地税局</w:t>
            </w:r>
          </w:p>
        </w:tc>
      </w:tr>
      <w:tr w:rsidR="00225285" w:rsidRPr="00D154C7" w:rsidTr="003C3D07">
        <w:trPr>
          <w:trHeight w:val="2110"/>
        </w:trPr>
        <w:tc>
          <w:tcPr>
            <w:tcW w:w="648" w:type="dxa"/>
            <w:vAlign w:val="center"/>
          </w:tcPr>
          <w:p w:rsidR="00225285" w:rsidRPr="00D154C7" w:rsidRDefault="00225285" w:rsidP="003C3D07">
            <w:pPr>
              <w:spacing w:line="3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lastRenderedPageBreak/>
              <w:t>6</w:t>
            </w:r>
          </w:p>
        </w:tc>
        <w:tc>
          <w:tcPr>
            <w:tcW w:w="6548" w:type="dxa"/>
            <w:vAlign w:val="center"/>
          </w:tcPr>
          <w:p w:rsidR="00225285" w:rsidRPr="00D154C7" w:rsidRDefault="00225285" w:rsidP="003C3D07">
            <w:pPr>
              <w:spacing w:line="400" w:lineRule="exact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区域内有明显的主打产品，</w:t>
            </w:r>
            <w:r>
              <w:rPr>
                <w:rFonts w:eastAsia="方正楷体简体" w:hint="eastAsia"/>
                <w:sz w:val="32"/>
                <w:szCs w:val="32"/>
              </w:rPr>
              <w:t>知名</w:t>
            </w:r>
            <w:r w:rsidRPr="00D154C7">
              <w:rPr>
                <w:rFonts w:eastAsia="方正楷体简体"/>
                <w:sz w:val="32"/>
                <w:szCs w:val="32"/>
              </w:rPr>
              <w:t>度高，覆盖面广</w:t>
            </w:r>
          </w:p>
        </w:tc>
        <w:tc>
          <w:tcPr>
            <w:tcW w:w="2160" w:type="dxa"/>
            <w:vAlign w:val="center"/>
          </w:tcPr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旅游局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秦陵博物院</w:t>
            </w:r>
          </w:p>
          <w:p w:rsidR="00225285" w:rsidRDefault="00225285" w:rsidP="003C3D07">
            <w:pPr>
              <w:spacing w:line="400" w:lineRule="exact"/>
              <w:jc w:val="center"/>
              <w:rPr>
                <w:rFonts w:eastAsia="方正楷体简体" w:hint="eastAsia"/>
                <w:sz w:val="32"/>
                <w:szCs w:val="32"/>
              </w:rPr>
            </w:pPr>
            <w:r w:rsidRPr="00D154C7">
              <w:rPr>
                <w:rFonts w:eastAsia="方正楷体简体"/>
                <w:sz w:val="32"/>
                <w:szCs w:val="32"/>
              </w:rPr>
              <w:t>华清宫</w:t>
            </w:r>
            <w:r>
              <w:rPr>
                <w:rFonts w:eastAsia="方正楷体简体" w:hint="eastAsia"/>
                <w:sz w:val="32"/>
                <w:szCs w:val="32"/>
              </w:rPr>
              <w:t>管理处</w:t>
            </w:r>
          </w:p>
          <w:p w:rsidR="00225285" w:rsidRPr="00D154C7" w:rsidRDefault="00225285" w:rsidP="003C3D07">
            <w:pPr>
              <w:spacing w:line="400" w:lineRule="exact"/>
              <w:jc w:val="center"/>
              <w:rPr>
                <w:rFonts w:eastAsia="方正楷体简体"/>
                <w:sz w:val="32"/>
                <w:szCs w:val="32"/>
              </w:rPr>
            </w:pPr>
            <w:r>
              <w:rPr>
                <w:rFonts w:eastAsia="方正楷体简体" w:hint="eastAsia"/>
                <w:sz w:val="32"/>
                <w:szCs w:val="32"/>
              </w:rPr>
              <w:t>度假区指挥部办公室</w:t>
            </w:r>
          </w:p>
        </w:tc>
      </w:tr>
    </w:tbl>
    <w:p w:rsidR="00225285" w:rsidRDefault="00225285" w:rsidP="00225285">
      <w:pPr>
        <w:rPr>
          <w:rFonts w:ascii="宋体" w:hAnsi="宋体" w:hint="eastAsia"/>
          <w:sz w:val="32"/>
          <w:szCs w:val="32"/>
        </w:rPr>
      </w:pPr>
    </w:p>
    <w:p w:rsidR="00A12704" w:rsidRPr="00225285" w:rsidRDefault="00A12704" w:rsidP="00225285"/>
    <w:sectPr w:rsidR="00A12704" w:rsidRPr="00225285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52D" w:rsidRDefault="0075052D" w:rsidP="009474CE">
      <w:r>
        <w:separator/>
      </w:r>
    </w:p>
  </w:endnote>
  <w:endnote w:type="continuationSeparator" w:id="1">
    <w:p w:rsidR="0075052D" w:rsidRDefault="0075052D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9B3FC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9B3FCC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9B3FC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9B3FCC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9B3FCC" w:rsidRPr="00E41DEB">
      <w:rPr>
        <w:rFonts w:ascii="宋体" w:hAnsi="宋体"/>
        <w:kern w:val="0"/>
        <w:sz w:val="28"/>
        <w:szCs w:val="28"/>
      </w:rPr>
      <w:fldChar w:fldCharType="separate"/>
    </w:r>
    <w:r w:rsidR="00225285">
      <w:rPr>
        <w:rFonts w:ascii="宋体" w:hAnsi="宋体"/>
        <w:noProof/>
        <w:kern w:val="0"/>
        <w:sz w:val="28"/>
        <w:szCs w:val="28"/>
      </w:rPr>
      <w:t>2</w:t>
    </w:r>
    <w:r w:rsidR="009B3FCC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9B3FC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9B3FCC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9B3FC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52D" w:rsidRDefault="0075052D" w:rsidP="009474CE">
      <w:r>
        <w:separator/>
      </w:r>
    </w:p>
  </w:footnote>
  <w:footnote w:type="continuationSeparator" w:id="1">
    <w:p w:rsidR="0075052D" w:rsidRDefault="0075052D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93EB8"/>
    <w:rsid w:val="001B46BE"/>
    <w:rsid w:val="001D15B7"/>
    <w:rsid w:val="001E5F8E"/>
    <w:rsid w:val="00210CE6"/>
    <w:rsid w:val="00211592"/>
    <w:rsid w:val="002175E9"/>
    <w:rsid w:val="00225285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4C5AB8"/>
    <w:rsid w:val="004F1F5C"/>
    <w:rsid w:val="0056077D"/>
    <w:rsid w:val="00593EDF"/>
    <w:rsid w:val="005B45C0"/>
    <w:rsid w:val="005F089C"/>
    <w:rsid w:val="00603803"/>
    <w:rsid w:val="006627C5"/>
    <w:rsid w:val="00692BDB"/>
    <w:rsid w:val="006B1CD1"/>
    <w:rsid w:val="0073130F"/>
    <w:rsid w:val="00747667"/>
    <w:rsid w:val="0075052D"/>
    <w:rsid w:val="007507EE"/>
    <w:rsid w:val="0078110D"/>
    <w:rsid w:val="008556D6"/>
    <w:rsid w:val="00883831"/>
    <w:rsid w:val="008E5137"/>
    <w:rsid w:val="009270C5"/>
    <w:rsid w:val="009474CE"/>
    <w:rsid w:val="009A42FA"/>
    <w:rsid w:val="009B3FCC"/>
    <w:rsid w:val="00A12704"/>
    <w:rsid w:val="00A16CE7"/>
    <w:rsid w:val="00A54886"/>
    <w:rsid w:val="00AD73B7"/>
    <w:rsid w:val="00B33930"/>
    <w:rsid w:val="00B35A56"/>
    <w:rsid w:val="00B96060"/>
    <w:rsid w:val="00BE5B34"/>
    <w:rsid w:val="00C05C6C"/>
    <w:rsid w:val="00CE3314"/>
    <w:rsid w:val="00CE5869"/>
    <w:rsid w:val="00D461DF"/>
    <w:rsid w:val="00DB79CD"/>
    <w:rsid w:val="00DC50C0"/>
    <w:rsid w:val="00DC7D70"/>
    <w:rsid w:val="00E27C1B"/>
    <w:rsid w:val="00EA2889"/>
    <w:rsid w:val="00EB4DA3"/>
    <w:rsid w:val="00F2113C"/>
    <w:rsid w:val="00F76613"/>
    <w:rsid w:val="00F80D66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</Words>
  <Characters>222</Characters>
  <Application>Microsoft Office Word</Application>
  <DocSecurity>0</DocSecurity>
  <Lines>1</Lines>
  <Paragraphs>1</Paragraphs>
  <ScaleCrop>false</ScaleCrop>
  <Company>微软中国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dcterms:created xsi:type="dcterms:W3CDTF">2016-02-23T08:23:00Z</dcterms:created>
  <dcterms:modified xsi:type="dcterms:W3CDTF">2016-04-19T02:25:00Z</dcterms:modified>
</cp:coreProperties>
</file>