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E03" w:rsidRPr="00570E8F" w:rsidRDefault="00CF5E03" w:rsidP="00CF5E03">
      <w:pPr>
        <w:rPr>
          <w:rFonts w:ascii="黑体" w:eastAsia="黑体" w:hAnsi="黑体"/>
          <w:snapToGrid w:val="0"/>
          <w:color w:val="000000"/>
          <w:kern w:val="0"/>
          <w:sz w:val="32"/>
          <w:szCs w:val="32"/>
        </w:rPr>
      </w:pPr>
      <w:r w:rsidRPr="00570E8F">
        <w:rPr>
          <w:rFonts w:ascii="黑体" w:eastAsia="黑体" w:hAnsi="黑体"/>
          <w:snapToGrid w:val="0"/>
          <w:color w:val="000000"/>
          <w:kern w:val="0"/>
          <w:sz w:val="32"/>
          <w:szCs w:val="32"/>
        </w:rPr>
        <w:t xml:space="preserve">附件5 </w:t>
      </w:r>
    </w:p>
    <w:p w:rsidR="00CF5E03" w:rsidRPr="00DD7C9F" w:rsidRDefault="00CF5E03" w:rsidP="00CF5E03">
      <w:pPr>
        <w:jc w:val="center"/>
        <w:rPr>
          <w:rFonts w:eastAsia="方正小标宋简体"/>
          <w:snapToGrid w:val="0"/>
          <w:color w:val="000000"/>
          <w:kern w:val="0"/>
          <w:szCs w:val="32"/>
        </w:rPr>
      </w:pPr>
      <w:r w:rsidRPr="00DD7C9F">
        <w:rPr>
          <w:rFonts w:eastAsia="方正小标宋简体"/>
          <w:snapToGrid w:val="0"/>
          <w:color w:val="000000"/>
          <w:kern w:val="0"/>
          <w:sz w:val="36"/>
          <w:szCs w:val="36"/>
        </w:rPr>
        <w:t>食品安全事故信息报告</w:t>
      </w:r>
    </w:p>
    <w:p w:rsidR="00CF5E03" w:rsidRPr="00DD7C9F" w:rsidRDefault="00CF5E03" w:rsidP="00CF5E03">
      <w:pPr>
        <w:ind w:rightChars="-210" w:right="-441"/>
        <w:rPr>
          <w:rFonts w:eastAsia="仿宋"/>
          <w:snapToGrid w:val="0"/>
          <w:color w:val="000000"/>
          <w:kern w:val="0"/>
          <w:sz w:val="24"/>
        </w:rPr>
      </w:pPr>
    </w:p>
    <w:p w:rsidR="00CF5E03" w:rsidRPr="00DD7C9F" w:rsidRDefault="00CF5E03" w:rsidP="00CF5E03">
      <w:pPr>
        <w:spacing w:line="320" w:lineRule="exact"/>
        <w:ind w:rightChars="-210" w:right="-441" w:firstLineChars="100" w:firstLine="240"/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</w:rPr>
        <w:t>报送单位（盖章）：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             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报送时间：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年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月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日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时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分</w:t>
      </w: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7"/>
        <w:gridCol w:w="2455"/>
        <w:gridCol w:w="1283"/>
        <w:gridCol w:w="478"/>
        <w:gridCol w:w="59"/>
        <w:gridCol w:w="877"/>
        <w:gridCol w:w="2937"/>
      </w:tblGrid>
      <w:tr w:rsidR="00CF5E03" w:rsidRPr="00DD7C9F" w:rsidTr="006C3174">
        <w:trPr>
          <w:trHeight w:val="546"/>
        </w:trPr>
        <w:tc>
          <w:tcPr>
            <w:tcW w:w="1187" w:type="dxa"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事故名称</w:t>
            </w:r>
          </w:p>
        </w:tc>
        <w:tc>
          <w:tcPr>
            <w:tcW w:w="8089" w:type="dxa"/>
            <w:gridSpan w:val="6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CF5E03" w:rsidRPr="00DD7C9F" w:rsidTr="006C3174">
        <w:trPr>
          <w:trHeight w:val="855"/>
        </w:trPr>
        <w:tc>
          <w:tcPr>
            <w:tcW w:w="1187" w:type="dxa"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参与处置部门</w:t>
            </w:r>
          </w:p>
        </w:tc>
        <w:tc>
          <w:tcPr>
            <w:tcW w:w="8089" w:type="dxa"/>
            <w:gridSpan w:val="6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CF5E03" w:rsidRPr="00DD7C9F" w:rsidTr="006C3174">
        <w:trPr>
          <w:trHeight w:val="552"/>
        </w:trPr>
        <w:tc>
          <w:tcPr>
            <w:tcW w:w="1187" w:type="dxa"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主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报</w:t>
            </w:r>
          </w:p>
        </w:tc>
        <w:tc>
          <w:tcPr>
            <w:tcW w:w="4216" w:type="dxa"/>
            <w:gridSpan w:val="3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36" w:type="dxa"/>
            <w:gridSpan w:val="2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报告类别</w:t>
            </w:r>
            <w:r w:rsidRPr="00DD7C9F">
              <w:rPr>
                <w:rFonts w:eastAsia="方正仿宋简体"/>
                <w:sz w:val="24"/>
              </w:rPr>
              <w:t>（</w:t>
            </w:r>
            <w:r w:rsidRPr="00DD7C9F">
              <w:rPr>
                <w:rFonts w:eastAsia="方正仿宋简体"/>
                <w:sz w:val="24"/>
              </w:rPr>
              <w:t>√</w:t>
            </w:r>
            <w:r w:rsidRPr="00DD7C9F">
              <w:rPr>
                <w:rFonts w:eastAsia="方正仿宋简体"/>
                <w:sz w:val="24"/>
              </w:rPr>
              <w:t>）</w:t>
            </w:r>
          </w:p>
        </w:tc>
        <w:tc>
          <w:tcPr>
            <w:tcW w:w="2937" w:type="dxa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初报（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）</w:t>
            </w:r>
          </w:p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续报（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）</w:t>
            </w:r>
          </w:p>
        </w:tc>
      </w:tr>
      <w:tr w:rsidR="00CF5E03" w:rsidRPr="00DD7C9F" w:rsidTr="006C3174">
        <w:trPr>
          <w:trHeight w:val="491"/>
        </w:trPr>
        <w:tc>
          <w:tcPr>
            <w:tcW w:w="1187" w:type="dxa"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抄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送</w:t>
            </w:r>
          </w:p>
        </w:tc>
        <w:tc>
          <w:tcPr>
            <w:tcW w:w="8089" w:type="dxa"/>
            <w:gridSpan w:val="6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CF5E03" w:rsidRPr="00DD7C9F" w:rsidTr="006C3174">
        <w:trPr>
          <w:trHeight w:val="540"/>
        </w:trPr>
        <w:tc>
          <w:tcPr>
            <w:tcW w:w="1187" w:type="dxa"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签发领导</w:t>
            </w:r>
          </w:p>
        </w:tc>
        <w:tc>
          <w:tcPr>
            <w:tcW w:w="8089" w:type="dxa"/>
            <w:gridSpan w:val="6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CF5E03" w:rsidRPr="00DD7C9F" w:rsidTr="006C3174">
        <w:trPr>
          <w:trHeight w:val="434"/>
        </w:trPr>
        <w:tc>
          <w:tcPr>
            <w:tcW w:w="1187" w:type="dxa"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发生时间</w:t>
            </w:r>
          </w:p>
        </w:tc>
        <w:tc>
          <w:tcPr>
            <w:tcW w:w="2455" w:type="dxa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事发地点</w:t>
            </w:r>
          </w:p>
        </w:tc>
        <w:tc>
          <w:tcPr>
            <w:tcW w:w="4351" w:type="dxa"/>
            <w:gridSpan w:val="4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CF5E03" w:rsidRPr="00DD7C9F" w:rsidTr="006C3174">
        <w:tc>
          <w:tcPr>
            <w:tcW w:w="1187" w:type="dxa"/>
            <w:vAlign w:val="center"/>
          </w:tcPr>
          <w:p w:rsidR="00CF5E03" w:rsidRPr="00DD7C9F" w:rsidRDefault="00CF5E03" w:rsidP="006C3174">
            <w:pPr>
              <w:autoSpaceDN w:val="0"/>
              <w:spacing w:line="320" w:lineRule="exact"/>
              <w:jc w:val="center"/>
              <w:rPr>
                <w:rFonts w:eastAsia="黑体"/>
              </w:rPr>
            </w:pPr>
            <w:r w:rsidRPr="00DD7C9F">
              <w:rPr>
                <w:rFonts w:eastAsia="黑体"/>
                <w:sz w:val="24"/>
              </w:rPr>
              <w:t>事故等级（</w:t>
            </w:r>
            <w:r w:rsidRPr="00DD7C9F">
              <w:rPr>
                <w:rFonts w:eastAsia="黑体"/>
                <w:sz w:val="24"/>
              </w:rPr>
              <w:t>√</w:t>
            </w:r>
            <w:r w:rsidRPr="00DD7C9F">
              <w:rPr>
                <w:rFonts w:eastAsia="黑体"/>
                <w:sz w:val="24"/>
              </w:rPr>
              <w:t>）</w:t>
            </w:r>
          </w:p>
        </w:tc>
        <w:tc>
          <w:tcPr>
            <w:tcW w:w="8089" w:type="dxa"/>
            <w:gridSpan w:val="6"/>
            <w:vAlign w:val="center"/>
          </w:tcPr>
          <w:p w:rsidR="00CF5E03" w:rsidRPr="00DD7C9F" w:rsidRDefault="00CF5E03" w:rsidP="006C3174">
            <w:pPr>
              <w:autoSpaceDN w:val="0"/>
              <w:spacing w:line="320" w:lineRule="exact"/>
              <w:rPr>
                <w:rFonts w:eastAsia="方正仿宋简体"/>
              </w:rPr>
            </w:pPr>
            <w:r w:rsidRPr="00DD7C9F">
              <w:rPr>
                <w:rFonts w:eastAsia="方正仿宋简体"/>
                <w:sz w:val="24"/>
              </w:rPr>
              <w:t>（</w:t>
            </w:r>
            <w:r w:rsidRPr="00DD7C9F">
              <w:rPr>
                <w:rFonts w:eastAsia="方正仿宋简体"/>
                <w:sz w:val="24"/>
              </w:rPr>
              <w:t xml:space="preserve">  </w:t>
            </w:r>
            <w:r w:rsidRPr="00DD7C9F">
              <w:rPr>
                <w:rFonts w:eastAsia="方正仿宋简体"/>
                <w:sz w:val="24"/>
              </w:rPr>
              <w:t>）一般（非级别）、（</w:t>
            </w:r>
            <w:r w:rsidRPr="00DD7C9F">
              <w:rPr>
                <w:rFonts w:eastAsia="方正仿宋简体"/>
                <w:sz w:val="24"/>
              </w:rPr>
              <w:t xml:space="preserve">  </w:t>
            </w:r>
            <w:r w:rsidRPr="00DD7C9F">
              <w:rPr>
                <w:rFonts w:eastAsia="方正仿宋简体"/>
                <w:sz w:val="24"/>
              </w:rPr>
              <w:t>）一般（</w:t>
            </w:r>
            <w:r w:rsidRPr="00DD7C9F">
              <w:rPr>
                <w:rFonts w:eastAsia="方正仿宋简体"/>
                <w:sz w:val="24"/>
              </w:rPr>
              <w:t>Ⅳ</w:t>
            </w:r>
            <w:r w:rsidRPr="00DD7C9F">
              <w:rPr>
                <w:rFonts w:eastAsia="方正仿宋简体"/>
                <w:sz w:val="24"/>
              </w:rPr>
              <w:t>级）、（</w:t>
            </w:r>
            <w:r w:rsidRPr="00DD7C9F">
              <w:rPr>
                <w:rFonts w:eastAsia="方正仿宋简体"/>
                <w:sz w:val="24"/>
              </w:rPr>
              <w:t xml:space="preserve">  </w:t>
            </w:r>
            <w:r w:rsidRPr="00DD7C9F">
              <w:rPr>
                <w:rFonts w:eastAsia="方正仿宋简体"/>
                <w:sz w:val="24"/>
              </w:rPr>
              <w:t>）较大（</w:t>
            </w:r>
            <w:r w:rsidRPr="00DD7C9F">
              <w:rPr>
                <w:rFonts w:eastAsia="方正仿宋简体"/>
                <w:sz w:val="24"/>
              </w:rPr>
              <w:t>Ⅲ</w:t>
            </w:r>
            <w:r w:rsidRPr="00DD7C9F">
              <w:rPr>
                <w:rFonts w:eastAsia="方正仿宋简体"/>
                <w:sz w:val="24"/>
              </w:rPr>
              <w:t>级）</w:t>
            </w:r>
          </w:p>
          <w:p w:rsidR="00CF5E03" w:rsidRPr="00DD7C9F" w:rsidRDefault="00CF5E03" w:rsidP="006C3174">
            <w:pPr>
              <w:autoSpaceDN w:val="0"/>
              <w:spacing w:line="320" w:lineRule="exact"/>
              <w:rPr>
                <w:rFonts w:eastAsia="方正仿宋简体"/>
              </w:rPr>
            </w:pPr>
            <w:r w:rsidRPr="00DD7C9F">
              <w:rPr>
                <w:rFonts w:eastAsia="方正仿宋简体"/>
                <w:sz w:val="24"/>
              </w:rPr>
              <w:t>（</w:t>
            </w:r>
            <w:r w:rsidRPr="00DD7C9F">
              <w:rPr>
                <w:rFonts w:eastAsia="方正仿宋简体"/>
                <w:sz w:val="24"/>
              </w:rPr>
              <w:t xml:space="preserve">  </w:t>
            </w:r>
            <w:r w:rsidRPr="00DD7C9F">
              <w:rPr>
                <w:rFonts w:eastAsia="方正仿宋简体"/>
                <w:sz w:val="24"/>
              </w:rPr>
              <w:t>）重大（</w:t>
            </w:r>
            <w:r w:rsidRPr="00DD7C9F">
              <w:rPr>
                <w:rFonts w:eastAsia="方正仿宋简体"/>
                <w:sz w:val="24"/>
              </w:rPr>
              <w:t>Ⅱ</w:t>
            </w:r>
            <w:r w:rsidRPr="00DD7C9F">
              <w:rPr>
                <w:rFonts w:eastAsia="方正仿宋简体"/>
                <w:sz w:val="24"/>
              </w:rPr>
              <w:t>级）</w:t>
            </w:r>
            <w:r w:rsidRPr="00DD7C9F">
              <w:rPr>
                <w:rFonts w:eastAsia="方正仿宋简体"/>
                <w:sz w:val="24"/>
              </w:rPr>
              <w:t xml:space="preserve"> </w:t>
            </w:r>
            <w:r w:rsidRPr="00DD7C9F">
              <w:rPr>
                <w:rFonts w:eastAsia="方正仿宋简体"/>
                <w:sz w:val="24"/>
              </w:rPr>
              <w:t>、（</w:t>
            </w:r>
            <w:r w:rsidRPr="00DD7C9F">
              <w:rPr>
                <w:rFonts w:eastAsia="方正仿宋简体"/>
                <w:sz w:val="24"/>
              </w:rPr>
              <w:t xml:space="preserve">  </w:t>
            </w:r>
            <w:r w:rsidRPr="00DD7C9F">
              <w:rPr>
                <w:rFonts w:eastAsia="方正仿宋简体"/>
                <w:sz w:val="24"/>
              </w:rPr>
              <w:t>）特大（</w:t>
            </w:r>
            <w:r w:rsidRPr="00DD7C9F">
              <w:rPr>
                <w:rFonts w:eastAsia="方正仿宋简体"/>
                <w:sz w:val="24"/>
              </w:rPr>
              <w:t>Ⅰ</w:t>
            </w:r>
            <w:r w:rsidRPr="00DD7C9F">
              <w:rPr>
                <w:rFonts w:eastAsia="方正仿宋简体"/>
                <w:sz w:val="24"/>
              </w:rPr>
              <w:t>级）、（</w:t>
            </w:r>
            <w:r w:rsidRPr="00DD7C9F">
              <w:rPr>
                <w:rFonts w:eastAsia="方正仿宋简体"/>
                <w:sz w:val="24"/>
              </w:rPr>
              <w:t xml:space="preserve">  </w:t>
            </w:r>
            <w:r w:rsidRPr="00DD7C9F">
              <w:rPr>
                <w:rFonts w:eastAsia="方正仿宋简体"/>
                <w:sz w:val="24"/>
              </w:rPr>
              <w:t>）非食品安全事故</w:t>
            </w:r>
          </w:p>
        </w:tc>
      </w:tr>
      <w:tr w:rsidR="00CF5E03" w:rsidRPr="00DD7C9F" w:rsidTr="006C3174">
        <w:trPr>
          <w:trHeight w:val="776"/>
        </w:trPr>
        <w:tc>
          <w:tcPr>
            <w:tcW w:w="1187" w:type="dxa"/>
            <w:vMerge w:val="restart"/>
            <w:vAlign w:val="center"/>
          </w:tcPr>
          <w:p w:rsidR="00CF5E03" w:rsidRDefault="00CF5E03" w:rsidP="006C3174">
            <w:pPr>
              <w:spacing w:line="320" w:lineRule="exact"/>
              <w:ind w:left="120" w:hangingChars="50" w:hanging="120"/>
              <w:jc w:val="center"/>
              <w:rPr>
                <w:rFonts w:eastAsia="黑体" w:hint="eastAsia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事故</w:t>
            </w:r>
          </w:p>
          <w:p w:rsidR="00CF5E03" w:rsidRDefault="00CF5E03" w:rsidP="006C3174">
            <w:pPr>
              <w:spacing w:line="320" w:lineRule="exact"/>
              <w:ind w:left="120" w:hangingChars="50" w:hanging="120"/>
              <w:jc w:val="center"/>
              <w:rPr>
                <w:rFonts w:eastAsia="黑体" w:hint="eastAsia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基本</w:t>
            </w:r>
          </w:p>
          <w:p w:rsidR="00CF5E03" w:rsidRPr="00DD7C9F" w:rsidRDefault="00CF5E03" w:rsidP="006C3174">
            <w:pPr>
              <w:spacing w:line="320" w:lineRule="exact"/>
              <w:ind w:left="120" w:hangingChars="50" w:hanging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4275" w:type="dxa"/>
            <w:gridSpan w:val="4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初报情况：</w:t>
            </w:r>
          </w:p>
        </w:tc>
        <w:tc>
          <w:tcPr>
            <w:tcW w:w="3814" w:type="dxa"/>
            <w:gridSpan w:val="2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kern w:val="0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摄食人数：发病人数：住院人数：危重人数：死亡人数：康复人数：</w:t>
            </w:r>
          </w:p>
        </w:tc>
      </w:tr>
      <w:tr w:rsidR="00CF5E03" w:rsidRPr="00DD7C9F" w:rsidTr="006C3174">
        <w:trPr>
          <w:trHeight w:val="830"/>
        </w:trPr>
        <w:tc>
          <w:tcPr>
            <w:tcW w:w="1187" w:type="dxa"/>
            <w:vMerge/>
            <w:vAlign w:val="center"/>
          </w:tcPr>
          <w:p w:rsidR="00CF5E03" w:rsidRPr="00DD7C9F" w:rsidRDefault="00CF5E03" w:rsidP="006C3174">
            <w:pPr>
              <w:spacing w:line="320" w:lineRule="exact"/>
              <w:ind w:left="120" w:hangingChars="50" w:hanging="120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4275" w:type="dxa"/>
            <w:gridSpan w:val="4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续报情况：</w:t>
            </w:r>
          </w:p>
        </w:tc>
        <w:tc>
          <w:tcPr>
            <w:tcW w:w="3814" w:type="dxa"/>
            <w:gridSpan w:val="2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kern w:val="0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摄食人数：发病人数：住院人数：危重人数：死亡人数：康复人数：</w:t>
            </w:r>
          </w:p>
        </w:tc>
      </w:tr>
      <w:tr w:rsidR="00CF5E03" w:rsidRPr="00DD7C9F" w:rsidTr="006C3174">
        <w:trPr>
          <w:trHeight w:val="1054"/>
        </w:trPr>
        <w:tc>
          <w:tcPr>
            <w:tcW w:w="1187" w:type="dxa"/>
            <w:vMerge w:val="restart"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故</w:t>
            </w:r>
          </w:p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原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因</w:t>
            </w:r>
          </w:p>
        </w:tc>
        <w:tc>
          <w:tcPr>
            <w:tcW w:w="8089" w:type="dxa"/>
            <w:gridSpan w:val="6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初判原因：</w:t>
            </w:r>
          </w:p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CF5E03" w:rsidRPr="00DD7C9F" w:rsidTr="006C3174">
        <w:trPr>
          <w:trHeight w:val="822"/>
        </w:trPr>
        <w:tc>
          <w:tcPr>
            <w:tcW w:w="1187" w:type="dxa"/>
            <w:vMerge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8089" w:type="dxa"/>
            <w:gridSpan w:val="6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续报原因：</w:t>
            </w:r>
          </w:p>
        </w:tc>
      </w:tr>
      <w:tr w:rsidR="00CF5E03" w:rsidRPr="00DD7C9F" w:rsidTr="006C3174">
        <w:trPr>
          <w:trHeight w:val="618"/>
        </w:trPr>
        <w:tc>
          <w:tcPr>
            <w:tcW w:w="1187" w:type="dxa"/>
            <w:vMerge w:val="restart"/>
            <w:vAlign w:val="center"/>
          </w:tcPr>
          <w:p w:rsidR="00CF5E03" w:rsidRPr="00DD7C9F" w:rsidRDefault="00CF5E0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控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制</w:t>
            </w:r>
          </w:p>
          <w:p w:rsidR="00CF5E03" w:rsidRPr="00DD7C9F" w:rsidRDefault="00CF5E0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措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施</w:t>
            </w:r>
          </w:p>
        </w:tc>
        <w:tc>
          <w:tcPr>
            <w:tcW w:w="8089" w:type="dxa"/>
            <w:gridSpan w:val="6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初报处置措施：</w:t>
            </w:r>
          </w:p>
        </w:tc>
      </w:tr>
      <w:tr w:rsidR="00CF5E03" w:rsidRPr="00DD7C9F" w:rsidTr="006C3174">
        <w:trPr>
          <w:trHeight w:val="929"/>
        </w:trPr>
        <w:tc>
          <w:tcPr>
            <w:tcW w:w="1187" w:type="dxa"/>
            <w:vMerge/>
            <w:vAlign w:val="center"/>
          </w:tcPr>
          <w:p w:rsidR="00CF5E03" w:rsidRPr="00DD7C9F" w:rsidRDefault="00CF5E0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8089" w:type="dxa"/>
            <w:gridSpan w:val="6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续报处置情况：</w:t>
            </w:r>
          </w:p>
        </w:tc>
      </w:tr>
      <w:tr w:rsidR="00CF5E03" w:rsidRPr="00DD7C9F" w:rsidTr="006C3174">
        <w:trPr>
          <w:trHeight w:val="1369"/>
        </w:trPr>
        <w:tc>
          <w:tcPr>
            <w:tcW w:w="1187" w:type="dxa"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联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系</w:t>
            </w:r>
          </w:p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方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式</w:t>
            </w:r>
          </w:p>
        </w:tc>
        <w:tc>
          <w:tcPr>
            <w:tcW w:w="8089" w:type="dxa"/>
            <w:gridSpan w:val="6"/>
            <w:vAlign w:val="center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联系人：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电话：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传真：</w:t>
            </w:r>
          </w:p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手机：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电子邮箱：</w:t>
            </w:r>
          </w:p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地址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/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邮编：</w:t>
            </w:r>
          </w:p>
        </w:tc>
      </w:tr>
      <w:tr w:rsidR="00CF5E03" w:rsidRPr="00DD7C9F" w:rsidTr="006C3174">
        <w:trPr>
          <w:trHeight w:val="855"/>
        </w:trPr>
        <w:tc>
          <w:tcPr>
            <w:tcW w:w="1187" w:type="dxa"/>
            <w:vAlign w:val="center"/>
          </w:tcPr>
          <w:p w:rsidR="00CF5E03" w:rsidRPr="00DD7C9F" w:rsidRDefault="00CF5E0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备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注</w:t>
            </w:r>
          </w:p>
        </w:tc>
        <w:tc>
          <w:tcPr>
            <w:tcW w:w="8089" w:type="dxa"/>
            <w:gridSpan w:val="6"/>
            <w:vAlign w:val="center"/>
          </w:tcPr>
          <w:p w:rsidR="00CF5E03" w:rsidRPr="00DD7C9F" w:rsidRDefault="00CF5E03" w:rsidP="006C3174">
            <w:pPr>
              <w:spacing w:line="320" w:lineRule="exact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发生地街办及相关职能部门依本《预案》规定第一时间报告事故信息。</w:t>
            </w:r>
          </w:p>
        </w:tc>
      </w:tr>
    </w:tbl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B958F6" w:rsidRPr="00DD7C9F" w:rsidRDefault="00B958F6" w:rsidP="00B958F6">
      <w:pPr>
        <w:rPr>
          <w:rFonts w:eastAsia="仿宋_GB2312"/>
          <w:bCs/>
          <w:szCs w:val="32"/>
        </w:rPr>
      </w:pPr>
    </w:p>
    <w:p w:rsidR="002F4FBA" w:rsidRPr="00B958F6" w:rsidRDefault="002F4FBA" w:rsidP="00B958F6"/>
    <w:sectPr w:rsidR="002F4FBA" w:rsidRPr="00B958F6" w:rsidSect="0016210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C91" w:rsidRDefault="00C75C91" w:rsidP="002D743C">
      <w:r>
        <w:separator/>
      </w:r>
    </w:p>
  </w:endnote>
  <w:endnote w:type="continuationSeparator" w:id="1">
    <w:p w:rsidR="00C75C91" w:rsidRDefault="00C75C91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623563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23563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623563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623563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623563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CF5E03">
      <w:rPr>
        <w:rFonts w:asciiTheme="majorEastAsia" w:eastAsiaTheme="majorEastAsia" w:hAnsiTheme="majorEastAsia"/>
        <w:noProof/>
        <w:sz w:val="28"/>
        <w:szCs w:val="28"/>
      </w:rPr>
      <w:t>2</w:t>
    </w:r>
    <w:r w:rsidR="00623563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623563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23563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623563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C91" w:rsidRDefault="00C75C91" w:rsidP="002D743C">
      <w:r>
        <w:separator/>
      </w:r>
    </w:p>
  </w:footnote>
  <w:footnote w:type="continuationSeparator" w:id="1">
    <w:p w:rsidR="00C75C91" w:rsidRDefault="00C75C91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523FC"/>
    <w:rsid w:val="00162106"/>
    <w:rsid w:val="002C662A"/>
    <w:rsid w:val="002D743C"/>
    <w:rsid w:val="002F4FBA"/>
    <w:rsid w:val="00322899"/>
    <w:rsid w:val="00337C10"/>
    <w:rsid w:val="00360AD6"/>
    <w:rsid w:val="00367BD9"/>
    <w:rsid w:val="00371982"/>
    <w:rsid w:val="003E49DC"/>
    <w:rsid w:val="00453998"/>
    <w:rsid w:val="00480E49"/>
    <w:rsid w:val="00544BF1"/>
    <w:rsid w:val="005D4E1F"/>
    <w:rsid w:val="00601AD4"/>
    <w:rsid w:val="00604033"/>
    <w:rsid w:val="00623563"/>
    <w:rsid w:val="006B1485"/>
    <w:rsid w:val="00757BBB"/>
    <w:rsid w:val="00924B54"/>
    <w:rsid w:val="009E4564"/>
    <w:rsid w:val="00B958F6"/>
    <w:rsid w:val="00BE2973"/>
    <w:rsid w:val="00C04C41"/>
    <w:rsid w:val="00C145F6"/>
    <w:rsid w:val="00C14962"/>
    <w:rsid w:val="00C52ABD"/>
    <w:rsid w:val="00C75C91"/>
    <w:rsid w:val="00C8197E"/>
    <w:rsid w:val="00C844C8"/>
    <w:rsid w:val="00CA5CA4"/>
    <w:rsid w:val="00CA749F"/>
    <w:rsid w:val="00CF5E03"/>
    <w:rsid w:val="00D13DD5"/>
    <w:rsid w:val="00D9510E"/>
    <w:rsid w:val="00DB293E"/>
    <w:rsid w:val="00DD7944"/>
    <w:rsid w:val="00E42078"/>
    <w:rsid w:val="00E5617B"/>
    <w:rsid w:val="00E801A9"/>
    <w:rsid w:val="00EB1694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72</Words>
  <Characters>415</Characters>
  <Application>Microsoft Office Word</Application>
  <DocSecurity>0</DocSecurity>
  <Lines>3</Lines>
  <Paragraphs>1</Paragraphs>
  <ScaleCrop>false</ScaleCrop>
  <Company>微软中国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16</cp:revision>
  <dcterms:created xsi:type="dcterms:W3CDTF">2016-06-06T03:03:00Z</dcterms:created>
  <dcterms:modified xsi:type="dcterms:W3CDTF">2016-08-16T03:28:00Z</dcterms:modified>
</cp:coreProperties>
</file>