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0E3" w:rsidRPr="00570E8F" w:rsidRDefault="001B70E3" w:rsidP="001B70E3">
      <w:pPr>
        <w:spacing w:line="360" w:lineRule="exact"/>
        <w:rPr>
          <w:rFonts w:ascii="黑体" w:eastAsia="黑体" w:hAnsi="黑体"/>
          <w:snapToGrid w:val="0"/>
          <w:color w:val="000000"/>
          <w:kern w:val="0"/>
          <w:sz w:val="32"/>
          <w:szCs w:val="32"/>
        </w:rPr>
      </w:pPr>
      <w:r w:rsidRPr="00570E8F">
        <w:rPr>
          <w:rFonts w:ascii="黑体" w:eastAsia="黑体" w:hAnsi="黑体"/>
          <w:snapToGrid w:val="0"/>
          <w:color w:val="000000"/>
          <w:kern w:val="0"/>
          <w:sz w:val="32"/>
          <w:szCs w:val="32"/>
        </w:rPr>
        <w:t xml:space="preserve">附件7 </w:t>
      </w:r>
    </w:p>
    <w:p w:rsidR="001B70E3" w:rsidRPr="00DD7C9F" w:rsidRDefault="001B70E3" w:rsidP="001B70E3">
      <w:pPr>
        <w:spacing w:line="360" w:lineRule="exact"/>
        <w:jc w:val="center"/>
        <w:rPr>
          <w:rFonts w:eastAsia="黑体"/>
          <w:snapToGrid w:val="0"/>
          <w:color w:val="000000"/>
          <w:kern w:val="0"/>
          <w:sz w:val="32"/>
          <w:szCs w:val="32"/>
        </w:rPr>
      </w:pPr>
      <w:r w:rsidRPr="00DD7C9F">
        <w:rPr>
          <w:rFonts w:eastAsia="方正小标宋简体"/>
          <w:snapToGrid w:val="0"/>
          <w:color w:val="000000"/>
          <w:kern w:val="0"/>
          <w:sz w:val="36"/>
          <w:szCs w:val="36"/>
        </w:rPr>
        <w:t>食品安全舆情事件信息报告</w:t>
      </w:r>
    </w:p>
    <w:p w:rsidR="001B70E3" w:rsidRPr="00DD7C9F" w:rsidRDefault="001B70E3" w:rsidP="001B70E3">
      <w:pPr>
        <w:spacing w:line="360" w:lineRule="exact"/>
        <w:ind w:firstLineChars="700" w:firstLine="1680"/>
        <w:rPr>
          <w:snapToGrid w:val="0"/>
          <w:color w:val="000000"/>
          <w:kern w:val="0"/>
          <w:sz w:val="24"/>
        </w:rPr>
      </w:pPr>
    </w:p>
    <w:p w:rsidR="001B70E3" w:rsidRPr="00DD7C9F" w:rsidRDefault="001B70E3" w:rsidP="001B70E3">
      <w:pPr>
        <w:spacing w:line="320" w:lineRule="exact"/>
        <w:ind w:rightChars="-210" w:right="-441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>报送单位（盖章）：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      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报送时间：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年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月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日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时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分</w:t>
      </w: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2455"/>
        <w:gridCol w:w="1283"/>
        <w:gridCol w:w="286"/>
        <w:gridCol w:w="1701"/>
        <w:gridCol w:w="2364"/>
      </w:tblGrid>
      <w:tr w:rsidR="001B70E3" w:rsidRPr="00DD7C9F" w:rsidTr="006C3174">
        <w:trPr>
          <w:trHeight w:val="509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事件名称</w:t>
            </w: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息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来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源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1B70E3" w:rsidRPr="00DD7C9F" w:rsidTr="006C3174">
        <w:trPr>
          <w:trHeight w:val="431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主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报</w:t>
            </w: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报告类别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）、续报（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</w:t>
            </w:r>
          </w:p>
        </w:tc>
      </w:tr>
      <w:tr w:rsidR="001B70E3" w:rsidRPr="00DD7C9F" w:rsidTr="006C3174">
        <w:trPr>
          <w:trHeight w:val="526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抄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送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1B70E3" w:rsidRPr="00DD7C9F" w:rsidTr="006C3174">
        <w:trPr>
          <w:trHeight w:val="549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发生时间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事发地点</w:t>
            </w:r>
          </w:p>
        </w:tc>
        <w:tc>
          <w:tcPr>
            <w:tcW w:w="4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1B70E3" w:rsidRPr="00DD7C9F" w:rsidTr="006C3174">
        <w:trPr>
          <w:trHeight w:val="499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left="240" w:hangingChars="100" w:hanging="240"/>
              <w:jc w:val="left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事件基本情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初报情况：</w:t>
            </w:r>
          </w:p>
        </w:tc>
      </w:tr>
      <w:tr w:rsidR="001B70E3" w:rsidRPr="00DD7C9F" w:rsidTr="006C3174">
        <w:trPr>
          <w:trHeight w:val="421"/>
        </w:trPr>
        <w:tc>
          <w:tcPr>
            <w:tcW w:w="11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left="240" w:hangingChars="100" w:hanging="240"/>
              <w:jc w:val="left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续报情况：</w:t>
            </w:r>
          </w:p>
        </w:tc>
      </w:tr>
      <w:tr w:rsidR="001B70E3" w:rsidRPr="00DD7C9F" w:rsidTr="006C3174">
        <w:trPr>
          <w:trHeight w:val="398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件</w:t>
            </w:r>
          </w:p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原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因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初判原因：</w:t>
            </w:r>
          </w:p>
        </w:tc>
      </w:tr>
      <w:tr w:rsidR="001B70E3" w:rsidRPr="00DD7C9F" w:rsidTr="006C3174">
        <w:tc>
          <w:tcPr>
            <w:tcW w:w="11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续报原因：</w:t>
            </w:r>
          </w:p>
        </w:tc>
      </w:tr>
      <w:tr w:rsidR="001B70E3" w:rsidRPr="00DD7C9F" w:rsidTr="006C3174">
        <w:trPr>
          <w:trHeight w:val="439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处置</w:t>
            </w:r>
          </w:p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初报处置措施：</w:t>
            </w:r>
          </w:p>
        </w:tc>
      </w:tr>
      <w:tr w:rsidR="001B70E3" w:rsidRPr="00DD7C9F" w:rsidTr="006C3174">
        <w:tc>
          <w:tcPr>
            <w:tcW w:w="11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续报处置情况：</w:t>
            </w:r>
          </w:p>
        </w:tc>
      </w:tr>
      <w:tr w:rsidR="001B70E3" w:rsidRPr="00DD7C9F" w:rsidTr="006C3174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信息</w:t>
            </w:r>
          </w:p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研判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蓝色（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）、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黄色（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）、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橙色（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）、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红色（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）</w:t>
            </w:r>
          </w:p>
        </w:tc>
      </w:tr>
      <w:tr w:rsidR="001B70E3" w:rsidRPr="00DD7C9F" w:rsidTr="006C3174">
        <w:trPr>
          <w:trHeight w:val="1723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呈报部门建议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1B70E3" w:rsidRPr="00DD7C9F" w:rsidTr="006C3174">
        <w:trPr>
          <w:trHeight w:val="1701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领导</w:t>
            </w:r>
          </w:p>
          <w:p w:rsidR="001B70E3" w:rsidRPr="00DD7C9F" w:rsidRDefault="001B70E3" w:rsidP="006C3174">
            <w:pPr>
              <w:spacing w:line="320" w:lineRule="exact"/>
              <w:ind w:firstLineChars="50" w:firstLine="120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批示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1B70E3" w:rsidRPr="00DD7C9F" w:rsidTr="006C3174">
        <w:trPr>
          <w:trHeight w:val="1480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联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系</w:t>
            </w:r>
          </w:p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方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式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手机：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电子邮箱：</w:t>
            </w:r>
          </w:p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/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邮编：</w:t>
            </w:r>
          </w:p>
        </w:tc>
      </w:tr>
      <w:tr w:rsidR="001B70E3" w:rsidRPr="00DD7C9F" w:rsidTr="006C3174">
        <w:trPr>
          <w:trHeight w:val="1480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0E3" w:rsidRPr="00DD7C9F" w:rsidRDefault="001B70E3" w:rsidP="006C3174">
            <w:pPr>
              <w:spacing w:line="320" w:lineRule="exact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各单位获取食品安全舆情信息，经初步核实研判后，依本《预案》规定第一时间填写此表上报。</w:t>
            </w:r>
          </w:p>
        </w:tc>
      </w:tr>
    </w:tbl>
    <w:p w:rsidR="002B0A94" w:rsidRPr="001B70E3" w:rsidRDefault="002B0A94" w:rsidP="001B70E3">
      <w:pPr>
        <w:rPr>
          <w:szCs w:val="28"/>
        </w:rPr>
      </w:pPr>
    </w:p>
    <w:sectPr w:rsidR="002B0A94" w:rsidRPr="001B70E3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76B" w:rsidRDefault="008F576B" w:rsidP="001626A9">
      <w:r>
        <w:separator/>
      </w:r>
    </w:p>
  </w:endnote>
  <w:endnote w:type="continuationSeparator" w:id="1">
    <w:p w:rsidR="008F576B" w:rsidRDefault="008F576B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76B" w:rsidRDefault="008F576B" w:rsidP="001626A9">
      <w:r>
        <w:separator/>
      </w:r>
    </w:p>
  </w:footnote>
  <w:footnote w:type="continuationSeparator" w:id="1">
    <w:p w:rsidR="008F576B" w:rsidRDefault="008F576B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52E93"/>
    <w:rsid w:val="001626A9"/>
    <w:rsid w:val="0017273E"/>
    <w:rsid w:val="001B70E3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466873"/>
    <w:rsid w:val="00546FEE"/>
    <w:rsid w:val="005574DE"/>
    <w:rsid w:val="005B6429"/>
    <w:rsid w:val="005E779F"/>
    <w:rsid w:val="00654667"/>
    <w:rsid w:val="0065533B"/>
    <w:rsid w:val="0068145C"/>
    <w:rsid w:val="006D4957"/>
    <w:rsid w:val="006F72ED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8F576B"/>
    <w:rsid w:val="00936DBE"/>
    <w:rsid w:val="0098797D"/>
    <w:rsid w:val="009A42D3"/>
    <w:rsid w:val="009B453A"/>
    <w:rsid w:val="009E0F60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340</Characters>
  <Application>Microsoft Office Word</Application>
  <DocSecurity>0</DocSecurity>
  <Lines>2</Lines>
  <Paragraphs>1</Paragraphs>
  <ScaleCrop>false</ScaleCrop>
  <Company>微软中国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2016-06-06T03:01:00Z</dcterms:created>
  <dcterms:modified xsi:type="dcterms:W3CDTF">2016-08-16T03:29:00Z</dcterms:modified>
</cp:coreProperties>
</file>