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6E" w:rsidRPr="005E7121" w:rsidRDefault="00673C6E" w:rsidP="00673C6E">
      <w:pPr>
        <w:spacing w:afterLines="50"/>
        <w:rPr>
          <w:rFonts w:ascii="Times New Roman" w:eastAsia="黑体" w:hAnsi="Times New Roman"/>
          <w:sz w:val="32"/>
          <w:szCs w:val="32"/>
        </w:rPr>
      </w:pPr>
      <w:r w:rsidRPr="005E7121">
        <w:rPr>
          <w:rFonts w:ascii="Times New Roman" w:eastAsia="黑体" w:hAnsi="Times New Roman"/>
          <w:sz w:val="32"/>
          <w:szCs w:val="32"/>
        </w:rPr>
        <w:t>附件</w:t>
      </w:r>
      <w:r w:rsidRPr="005E7121">
        <w:rPr>
          <w:rFonts w:ascii="Times New Roman" w:eastAsia="黑体" w:hAnsi="Times New Roman"/>
          <w:sz w:val="32"/>
          <w:szCs w:val="32"/>
        </w:rPr>
        <w:t>2</w:t>
      </w:r>
    </w:p>
    <w:p w:rsidR="00673C6E" w:rsidRPr="005E7121" w:rsidRDefault="00673C6E" w:rsidP="00673C6E">
      <w:pPr>
        <w:snapToGrid w:val="0"/>
        <w:spacing w:beforeLines="50" w:afterLines="50" w:line="600" w:lineRule="exact"/>
        <w:ind w:firstLineChars="200" w:firstLine="720"/>
        <w:jc w:val="center"/>
        <w:rPr>
          <w:rFonts w:ascii="Times New Roman" w:eastAsia="方正小标宋简体" w:hAnsi="Times New Roman"/>
          <w:sz w:val="36"/>
          <w:szCs w:val="36"/>
        </w:rPr>
      </w:pPr>
      <w:r w:rsidRPr="005E7121">
        <w:rPr>
          <w:rFonts w:ascii="Times New Roman" w:eastAsia="方正小标宋简体" w:hAnsi="Times New Roman"/>
          <w:sz w:val="36"/>
          <w:szCs w:val="36"/>
        </w:rPr>
        <w:t>临潼区</w:t>
      </w:r>
      <w:r w:rsidRPr="005E7121">
        <w:rPr>
          <w:rFonts w:ascii="Times New Roman" w:eastAsia="方正小标宋简体" w:hAnsi="Times New Roman"/>
          <w:sz w:val="36"/>
          <w:szCs w:val="36"/>
        </w:rPr>
        <w:t>2015</w:t>
      </w:r>
      <w:r w:rsidRPr="005E7121">
        <w:rPr>
          <w:rFonts w:ascii="Times New Roman" w:eastAsia="方正小标宋简体" w:hAnsi="Times New Roman"/>
          <w:sz w:val="36"/>
          <w:szCs w:val="36"/>
        </w:rPr>
        <w:t>年度土地级别更新结果表（城区外街道）</w:t>
      </w:r>
    </w:p>
    <w:tbl>
      <w:tblPr>
        <w:tblW w:w="5032" w:type="pct"/>
        <w:jc w:val="center"/>
        <w:tblLook w:val="04A0"/>
      </w:tblPr>
      <w:tblGrid>
        <w:gridCol w:w="1903"/>
        <w:gridCol w:w="1026"/>
        <w:gridCol w:w="6416"/>
      </w:tblGrid>
      <w:tr w:rsidR="00673C6E" w:rsidRPr="005E7121" w:rsidTr="005070BB">
        <w:trPr>
          <w:trHeight w:val="567"/>
          <w:jc w:val="center"/>
        </w:trPr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b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b/>
                <w:sz w:val="28"/>
                <w:szCs w:val="28"/>
              </w:rPr>
              <w:t>街道（园区）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b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b/>
                <w:sz w:val="28"/>
                <w:szCs w:val="28"/>
              </w:rPr>
              <w:t>土地级别</w:t>
            </w:r>
          </w:p>
        </w:tc>
        <w:tc>
          <w:tcPr>
            <w:tcW w:w="3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b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b/>
                <w:sz w:val="28"/>
                <w:szCs w:val="28"/>
              </w:rPr>
              <w:t>级别范围描述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临潼现代</w:t>
            </w:r>
          </w:p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工业组团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16.85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平方公里，主要分布在新城的核心区域内，北至临高路，东到秦王二路外围二类居住用地，南至渭河以北，西至规划区边界。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D12463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pacing w:val="-6"/>
                <w:sz w:val="28"/>
                <w:szCs w:val="28"/>
              </w:rPr>
            </w:pPr>
            <w:r w:rsidRPr="00D12463">
              <w:rPr>
                <w:rFonts w:ascii="Times New Roman" w:eastAsia="方正仿宋简体" w:hAnsi="Times New Roman"/>
                <w:spacing w:val="-6"/>
                <w:sz w:val="28"/>
                <w:szCs w:val="28"/>
              </w:rPr>
              <w:t>共</w:t>
            </w:r>
            <w:r w:rsidRPr="00D12463">
              <w:rPr>
                <w:rFonts w:ascii="Times New Roman" w:eastAsia="方正仿宋简体" w:hAnsi="Times New Roman"/>
                <w:spacing w:val="-6"/>
                <w:sz w:val="28"/>
                <w:szCs w:val="28"/>
              </w:rPr>
              <w:t>27.37</w:t>
            </w:r>
            <w:r w:rsidRPr="00D12463">
              <w:rPr>
                <w:rFonts w:ascii="Times New Roman" w:eastAsia="方正仿宋简体" w:hAnsi="Times New Roman"/>
                <w:spacing w:val="-6"/>
                <w:sz w:val="28"/>
                <w:szCs w:val="28"/>
              </w:rPr>
              <w:t>平方公里，为</w:t>
            </w:r>
            <w:r w:rsidRPr="00D12463">
              <w:rPr>
                <w:rFonts w:ascii="Times New Roman" w:eastAsia="方正仿宋简体" w:hAnsi="Times New Roman"/>
                <w:spacing w:val="-6"/>
                <w:sz w:val="28"/>
                <w:szCs w:val="28"/>
              </w:rPr>
              <w:t>Ⅰ</w:t>
            </w:r>
            <w:r w:rsidRPr="00D12463">
              <w:rPr>
                <w:rFonts w:ascii="Times New Roman" w:eastAsia="方正仿宋简体" w:hAnsi="Times New Roman"/>
                <w:spacing w:val="-6"/>
                <w:sz w:val="28"/>
                <w:szCs w:val="28"/>
              </w:rPr>
              <w:t>级地的周围地区，包括近期规划范围及远期规划范围，北至规划工业新城边界。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3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临潼现代工业组团土地级别更新和调整面积合计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44.22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零口街道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0.40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平方公里，分布于零口街道中心区，东至零河大道、西至零纸路，南接街道砖瓦厂，北临陇海铁路。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1.83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级地环绕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级地，主要分布于陇海铁路南侧，东至创业大道，西至滨河路，南至渭临南路，北至渭临北路。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Ⅲ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6.61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平方公里，为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级地的外围，主要位于陇海铁路以北，零河东西两岸，分布于南韦村、王庙村、麻李村、河东村、南罗村等。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3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零口街道土地级别更新和调整面积合计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8.84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雨金街道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0.02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平方公里，分布于雨金街道中心区，主要位于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207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县道和雨新路两侧。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0.07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平方公里，环绕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级地，主要分布于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207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县道东侧。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Ⅲ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3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0.12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平方公里，为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级地的外围，主要位于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207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县道西侧，东至雨金村。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3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雨金街道土地级别更新和调整面积合计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0.21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</w:t>
            </w:r>
          </w:p>
        </w:tc>
      </w:tr>
      <w:tr w:rsidR="00673C6E" w:rsidRPr="005E7121" w:rsidTr="005070BB">
        <w:trPr>
          <w:trHeight w:val="56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其他街道</w:t>
            </w:r>
          </w:p>
        </w:tc>
        <w:tc>
          <w:tcPr>
            <w:tcW w:w="39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C6E" w:rsidRPr="005E7121" w:rsidRDefault="00673C6E" w:rsidP="005070BB">
            <w:pPr>
              <w:snapToGrid w:val="0"/>
              <w:spacing w:line="400" w:lineRule="exact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相桥、栎阳、马额、交口、油槐、何寨街道地级别更新和调整工作范围面积和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2011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年定级范围保持一致，主要分布于各街道中心区。</w:t>
            </w:r>
          </w:p>
        </w:tc>
      </w:tr>
    </w:tbl>
    <w:p w:rsidR="00673C6E" w:rsidRPr="005E7121" w:rsidRDefault="00673C6E" w:rsidP="00673C6E">
      <w:pPr>
        <w:rPr>
          <w:rFonts w:ascii="Times New Roman" w:eastAsia="仿宋_GB2312" w:hAnsi="Times New Roman"/>
          <w:snapToGrid w:val="0"/>
          <w:kern w:val="0"/>
          <w:sz w:val="32"/>
          <w:szCs w:val="32"/>
        </w:rPr>
        <w:sectPr w:rsidR="00673C6E" w:rsidRPr="005E7121" w:rsidSect="00E0567B">
          <w:footerReference w:type="even" r:id="rId7"/>
          <w:footerReference w:type="default" r:id="rId8"/>
          <w:footerReference w:type="first" r:id="rId9"/>
          <w:pgSz w:w="11906" w:h="16838" w:code="9"/>
          <w:pgMar w:top="1701" w:right="1418" w:bottom="1134" w:left="1418" w:header="851" w:footer="1134" w:gutter="0"/>
          <w:pgNumType w:fmt="numberInDash"/>
          <w:cols w:space="425"/>
          <w:titlePg/>
          <w:docGrid w:type="lines" w:linePitch="312"/>
        </w:sectPr>
      </w:pPr>
    </w:p>
    <w:p w:rsidR="002F4FBA" w:rsidRPr="00B958F6" w:rsidRDefault="002F4FBA" w:rsidP="00B958F6"/>
    <w:sectPr w:rsidR="002F4FBA" w:rsidRPr="00B958F6" w:rsidSect="00162106"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93D" w:rsidRDefault="00C0693D" w:rsidP="002D743C">
      <w:r>
        <w:separator/>
      </w:r>
    </w:p>
  </w:endnote>
  <w:endnote w:type="continuationSeparator" w:id="1">
    <w:p w:rsidR="00C0693D" w:rsidRDefault="00C0693D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C6E" w:rsidRDefault="00673C6E" w:rsidP="00E0567B">
    <w:pPr>
      <w:ind w:right="360"/>
    </w:pPr>
    <w:r>
      <w:rPr>
        <w:rFonts w:ascii="宋体" w:hAnsi="宋体" w:hint="eastAsia"/>
        <w:sz w:val="28"/>
        <w:szCs w:val="28"/>
      </w:rPr>
      <w:t xml:space="preserve">                                                         </w:t>
    </w:r>
    <w:r w:rsidRPr="00465CDF">
      <w:rPr>
        <w:rFonts w:ascii="宋体" w:hAnsi="宋体"/>
        <w:sz w:val="28"/>
        <w:szCs w:val="28"/>
      </w:rPr>
      <w:fldChar w:fldCharType="begin"/>
    </w:r>
    <w:r w:rsidRPr="00465CDF">
      <w:rPr>
        <w:rFonts w:ascii="宋体" w:hAnsi="宋体"/>
        <w:sz w:val="28"/>
        <w:szCs w:val="28"/>
      </w:rPr>
      <w:instrText xml:space="preserve"> PAGE </w:instrText>
    </w:r>
    <w:r w:rsidRPr="00465CDF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- 4 -</w:t>
    </w:r>
    <w:r w:rsidRPr="00465CDF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C6E" w:rsidRPr="00E0567B" w:rsidRDefault="00673C6E" w:rsidP="001E2D45">
    <w:pPr>
      <w:pStyle w:val="a4"/>
      <w:ind w:right="360" w:firstLineChars="50" w:firstLine="140"/>
      <w:rPr>
        <w:rFonts w:ascii="宋体" w:hAnsi="宋体" w:hint="eastAsia"/>
        <w:sz w:val="28"/>
        <w:szCs w:val="28"/>
      </w:rPr>
    </w:pPr>
    <w:r w:rsidRPr="00E0567B">
      <w:rPr>
        <w:rFonts w:ascii="宋体" w:hAnsi="宋体"/>
        <w:kern w:val="0"/>
        <w:sz w:val="28"/>
        <w:szCs w:val="28"/>
      </w:rPr>
      <w:fldChar w:fldCharType="begin"/>
    </w:r>
    <w:r w:rsidRPr="00E0567B">
      <w:rPr>
        <w:rFonts w:ascii="宋体" w:hAnsi="宋体"/>
        <w:kern w:val="0"/>
        <w:sz w:val="28"/>
        <w:szCs w:val="28"/>
      </w:rPr>
      <w:instrText xml:space="preserve"> PAGE </w:instrText>
    </w:r>
    <w:r w:rsidRPr="00E0567B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- 5 -</w:t>
    </w:r>
    <w:r w:rsidRPr="00E0567B">
      <w:rPr>
        <w:rFonts w:ascii="宋体" w:hAnsi="宋体"/>
        <w:kern w:val="0"/>
        <w:sz w:val="28"/>
        <w:szCs w:val="2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C6E" w:rsidRDefault="00673C6E" w:rsidP="00E0567B">
    <w:pPr>
      <w:ind w:right="360"/>
    </w:pPr>
    <w:r>
      <w:rPr>
        <w:rFonts w:ascii="宋体" w:hAnsi="宋体" w:hint="eastAsia"/>
        <w:sz w:val="28"/>
        <w:szCs w:val="28"/>
      </w:rPr>
      <w:t xml:space="preserve">                                                        </w:t>
    </w:r>
    <w:r w:rsidRPr="00465CDF">
      <w:rPr>
        <w:rFonts w:ascii="宋体" w:hAnsi="宋体"/>
        <w:sz w:val="28"/>
        <w:szCs w:val="28"/>
      </w:rPr>
      <w:fldChar w:fldCharType="begin"/>
    </w:r>
    <w:r w:rsidRPr="00465CDF">
      <w:rPr>
        <w:rFonts w:ascii="宋体" w:hAnsi="宋体"/>
        <w:sz w:val="28"/>
        <w:szCs w:val="28"/>
      </w:rPr>
      <w:instrText xml:space="preserve"> PAGE </w:instrText>
    </w:r>
    <w:r w:rsidRPr="00465CDF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- 1 -</w:t>
    </w:r>
    <w:r w:rsidRPr="00465CDF">
      <w:rPr>
        <w:rFonts w:ascii="宋体" w:hAnsi="宋体"/>
        <w:sz w:val="28"/>
        <w:szCs w:val="28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6374B0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374B0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6374B0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6374B0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6374B0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673C6E">
      <w:rPr>
        <w:rFonts w:asciiTheme="majorEastAsia" w:eastAsiaTheme="majorEastAsia" w:hAnsiTheme="majorEastAsia"/>
        <w:noProof/>
        <w:sz w:val="28"/>
        <w:szCs w:val="28"/>
      </w:rPr>
      <w:t>2</w:t>
    </w:r>
    <w:r w:rsidR="006374B0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6374B0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374B0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6374B0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93D" w:rsidRDefault="00C0693D" w:rsidP="002D743C">
      <w:r>
        <w:separator/>
      </w:r>
    </w:p>
  </w:footnote>
  <w:footnote w:type="continuationSeparator" w:id="1">
    <w:p w:rsidR="00C0693D" w:rsidRDefault="00C0693D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523FC"/>
    <w:rsid w:val="00162106"/>
    <w:rsid w:val="002C662A"/>
    <w:rsid w:val="002D743C"/>
    <w:rsid w:val="002F4FBA"/>
    <w:rsid w:val="00322899"/>
    <w:rsid w:val="00337C10"/>
    <w:rsid w:val="00360AD6"/>
    <w:rsid w:val="00367BD9"/>
    <w:rsid w:val="00371982"/>
    <w:rsid w:val="003D59D7"/>
    <w:rsid w:val="003E49DC"/>
    <w:rsid w:val="00453998"/>
    <w:rsid w:val="00480E49"/>
    <w:rsid w:val="00544BF1"/>
    <w:rsid w:val="005D4E1F"/>
    <w:rsid w:val="00601AD4"/>
    <w:rsid w:val="00604033"/>
    <w:rsid w:val="00623563"/>
    <w:rsid w:val="006374B0"/>
    <w:rsid w:val="00673C6E"/>
    <w:rsid w:val="006B1485"/>
    <w:rsid w:val="00757BBB"/>
    <w:rsid w:val="00924B54"/>
    <w:rsid w:val="009E4564"/>
    <w:rsid w:val="00A06BDB"/>
    <w:rsid w:val="00B958F6"/>
    <w:rsid w:val="00BB7DA7"/>
    <w:rsid w:val="00BE2973"/>
    <w:rsid w:val="00C04C41"/>
    <w:rsid w:val="00C0693D"/>
    <w:rsid w:val="00C145F6"/>
    <w:rsid w:val="00C14962"/>
    <w:rsid w:val="00C52ABD"/>
    <w:rsid w:val="00C75C91"/>
    <w:rsid w:val="00C8197E"/>
    <w:rsid w:val="00C844C8"/>
    <w:rsid w:val="00CA5CA4"/>
    <w:rsid w:val="00CA749F"/>
    <w:rsid w:val="00CF5E03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97</Words>
  <Characters>554</Characters>
  <Application>Microsoft Office Word</Application>
  <DocSecurity>0</DocSecurity>
  <Lines>4</Lines>
  <Paragraphs>1</Paragraphs>
  <ScaleCrop>false</ScaleCrop>
  <Company>微软中国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2016-06-06T03:03:00Z</dcterms:created>
  <dcterms:modified xsi:type="dcterms:W3CDTF">2016-09-08T02:48:00Z</dcterms:modified>
</cp:coreProperties>
</file>