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770D" w:rsidRPr="005E7121" w:rsidRDefault="0017770D" w:rsidP="0017770D">
      <w:pPr>
        <w:snapToGrid w:val="0"/>
        <w:spacing w:line="320" w:lineRule="exact"/>
        <w:rPr>
          <w:rFonts w:ascii="Times New Roman" w:eastAsia="黑体"/>
        </w:rPr>
      </w:pPr>
      <w:bookmarkStart w:id="0" w:name="_Toc449114890"/>
      <w:bookmarkStart w:id="1" w:name="_Toc452475719"/>
      <w:r w:rsidRPr="005E7121">
        <w:rPr>
          <w:rFonts w:ascii="Times New Roman" w:eastAsia="黑体"/>
        </w:rPr>
        <w:t>附件</w:t>
      </w:r>
      <w:bookmarkEnd w:id="0"/>
      <w:bookmarkEnd w:id="1"/>
      <w:r w:rsidRPr="005E7121">
        <w:rPr>
          <w:rFonts w:ascii="Times New Roman" w:eastAsia="黑体"/>
        </w:rPr>
        <w:t>3</w:t>
      </w:r>
    </w:p>
    <w:p w:rsidR="0017770D" w:rsidRPr="005E7121" w:rsidRDefault="0017770D" w:rsidP="0017770D">
      <w:pPr>
        <w:snapToGrid w:val="0"/>
        <w:spacing w:line="400" w:lineRule="exact"/>
        <w:ind w:firstLineChars="200" w:firstLine="720"/>
        <w:jc w:val="center"/>
        <w:rPr>
          <w:rFonts w:ascii="Times New Roman" w:eastAsia="方正小标宋简体"/>
          <w:sz w:val="36"/>
          <w:szCs w:val="36"/>
        </w:rPr>
      </w:pPr>
      <w:r w:rsidRPr="005E7121">
        <w:rPr>
          <w:rFonts w:ascii="Times New Roman" w:eastAsia="方正小标宋简体"/>
          <w:sz w:val="36"/>
          <w:szCs w:val="36"/>
        </w:rPr>
        <w:t>临潼区</w:t>
      </w:r>
      <w:r w:rsidRPr="005E7121">
        <w:rPr>
          <w:rFonts w:ascii="Times New Roman" w:eastAsia="方正小标宋简体"/>
          <w:sz w:val="36"/>
          <w:szCs w:val="36"/>
        </w:rPr>
        <w:t>2015</w:t>
      </w:r>
      <w:r w:rsidRPr="005E7121">
        <w:rPr>
          <w:rFonts w:ascii="Times New Roman" w:eastAsia="方正小标宋简体"/>
          <w:sz w:val="36"/>
          <w:szCs w:val="36"/>
        </w:rPr>
        <w:t>年度城镇基准地价更新结果表（一）</w:t>
      </w:r>
    </w:p>
    <w:p w:rsidR="0017770D" w:rsidRPr="005E7121" w:rsidRDefault="0017770D" w:rsidP="0017770D">
      <w:pPr>
        <w:spacing w:line="240" w:lineRule="exact"/>
        <w:ind w:firstLine="482"/>
        <w:jc w:val="right"/>
        <w:rPr>
          <w:rFonts w:ascii="Times New Roman" w:eastAsia="方正仿宋简体"/>
          <w:sz w:val="24"/>
          <w:szCs w:val="24"/>
        </w:rPr>
      </w:pPr>
      <w:r w:rsidRPr="005E7121">
        <w:rPr>
          <w:rFonts w:ascii="Times New Roman" w:eastAsia="方正仿宋简体"/>
          <w:sz w:val="24"/>
          <w:szCs w:val="24"/>
        </w:rPr>
        <w:t>单位：元</w:t>
      </w:r>
      <w:r w:rsidRPr="005E7121">
        <w:rPr>
          <w:rFonts w:ascii="Times New Roman" w:eastAsia="方正仿宋简体"/>
          <w:sz w:val="24"/>
          <w:szCs w:val="24"/>
        </w:rPr>
        <w:t>/</w:t>
      </w:r>
      <w:r w:rsidRPr="005E7121">
        <w:rPr>
          <w:rFonts w:ascii="Times New Roman" w:eastAsia="方正仿宋简体"/>
          <w:sz w:val="24"/>
          <w:szCs w:val="24"/>
        </w:rPr>
        <w:t>平方米（万元</w:t>
      </w:r>
      <w:r w:rsidRPr="005E7121">
        <w:rPr>
          <w:rFonts w:ascii="Times New Roman" w:eastAsia="方正仿宋简体"/>
          <w:sz w:val="24"/>
          <w:szCs w:val="24"/>
        </w:rPr>
        <w:t>/</w:t>
      </w:r>
      <w:r w:rsidRPr="005E7121">
        <w:rPr>
          <w:rFonts w:ascii="Times New Roman" w:eastAsia="方正仿宋简体"/>
          <w:sz w:val="24"/>
          <w:szCs w:val="24"/>
        </w:rPr>
        <w:t>亩）</w:t>
      </w:r>
    </w:p>
    <w:tbl>
      <w:tblPr>
        <w:tblW w:w="14740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2053"/>
        <w:gridCol w:w="2467"/>
        <w:gridCol w:w="2103"/>
        <w:gridCol w:w="1976"/>
        <w:gridCol w:w="1976"/>
        <w:gridCol w:w="1976"/>
        <w:gridCol w:w="2189"/>
      </w:tblGrid>
      <w:tr w:rsidR="0017770D" w:rsidRPr="005E7121" w:rsidTr="005070BB">
        <w:trPr>
          <w:trHeight w:val="366"/>
          <w:jc w:val="center"/>
        </w:trPr>
        <w:tc>
          <w:tcPr>
            <w:tcW w:w="20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6" w:space="0" w:color="auto"/>
            </w:tcBorders>
            <w:vAlign w:val="center"/>
          </w:tcPr>
          <w:p w:rsidR="0017770D" w:rsidRPr="005E7121" w:rsidRDefault="0017770D" w:rsidP="005070BB">
            <w:pPr>
              <w:wordWrap w:val="0"/>
              <w:snapToGrid w:val="0"/>
              <w:jc w:val="right"/>
              <w:rPr>
                <w:rFonts w:ascii="Times New Roman" w:eastAsia="方正仿宋简体"/>
                <w:b/>
                <w:color w:val="000000"/>
                <w:sz w:val="24"/>
                <w:szCs w:val="24"/>
              </w:rPr>
            </w:pPr>
            <w:r w:rsidRPr="005E7121">
              <w:rPr>
                <w:rFonts w:ascii="Times New Roman" w:eastAsia="方正仿宋简体"/>
                <w:b/>
                <w:color w:val="000000"/>
                <w:sz w:val="24"/>
                <w:szCs w:val="24"/>
              </w:rPr>
              <w:t>区域及用途</w:t>
            </w:r>
          </w:p>
          <w:p w:rsidR="0017770D" w:rsidRPr="005E7121" w:rsidRDefault="0017770D" w:rsidP="005070BB">
            <w:pPr>
              <w:snapToGrid w:val="0"/>
              <w:rPr>
                <w:rFonts w:ascii="Times New Roman" w:eastAsia="方正仿宋简体"/>
                <w:b/>
                <w:color w:val="000000"/>
                <w:sz w:val="24"/>
                <w:szCs w:val="24"/>
              </w:rPr>
            </w:pPr>
            <w:r w:rsidRPr="005E7121">
              <w:rPr>
                <w:rFonts w:ascii="Times New Roman" w:eastAsia="方正仿宋简体"/>
                <w:b/>
                <w:color w:val="000000"/>
                <w:sz w:val="24"/>
                <w:szCs w:val="24"/>
              </w:rPr>
              <w:t>级别</w:t>
            </w:r>
          </w:p>
        </w:tc>
        <w:tc>
          <w:tcPr>
            <w:tcW w:w="65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770D" w:rsidRPr="005E7121" w:rsidRDefault="0017770D" w:rsidP="005070BB">
            <w:pPr>
              <w:snapToGrid w:val="0"/>
              <w:jc w:val="center"/>
              <w:rPr>
                <w:rFonts w:ascii="Times New Roman" w:eastAsia="方正仿宋简体"/>
                <w:b/>
                <w:color w:val="000000"/>
                <w:sz w:val="24"/>
                <w:szCs w:val="24"/>
              </w:rPr>
            </w:pPr>
            <w:r w:rsidRPr="005E7121">
              <w:rPr>
                <w:rFonts w:ascii="Times New Roman" w:eastAsia="方正仿宋简体"/>
                <w:b/>
                <w:color w:val="000000"/>
                <w:sz w:val="24"/>
                <w:szCs w:val="24"/>
              </w:rPr>
              <w:t>临潼城区</w:t>
            </w:r>
          </w:p>
        </w:tc>
        <w:tc>
          <w:tcPr>
            <w:tcW w:w="61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770D" w:rsidRPr="005E7121" w:rsidRDefault="0017770D" w:rsidP="005070BB">
            <w:pPr>
              <w:snapToGrid w:val="0"/>
              <w:jc w:val="center"/>
              <w:rPr>
                <w:rFonts w:ascii="Times New Roman" w:eastAsia="方正仿宋简体"/>
                <w:b/>
                <w:color w:val="000000"/>
                <w:sz w:val="24"/>
                <w:szCs w:val="24"/>
              </w:rPr>
            </w:pPr>
            <w:r w:rsidRPr="005E7121">
              <w:rPr>
                <w:rFonts w:ascii="Times New Roman" w:eastAsia="方正仿宋简体"/>
                <w:b/>
                <w:color w:val="000000"/>
                <w:sz w:val="24"/>
                <w:szCs w:val="24"/>
              </w:rPr>
              <w:t>西安渭北工业区临潼现代工业组团</w:t>
            </w:r>
          </w:p>
        </w:tc>
      </w:tr>
      <w:tr w:rsidR="0017770D" w:rsidRPr="005E7121" w:rsidTr="005070BB">
        <w:trPr>
          <w:trHeight w:val="213"/>
          <w:jc w:val="center"/>
        </w:trPr>
        <w:tc>
          <w:tcPr>
            <w:tcW w:w="20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6" w:space="0" w:color="auto"/>
            </w:tcBorders>
            <w:vAlign w:val="center"/>
          </w:tcPr>
          <w:p w:rsidR="0017770D" w:rsidRPr="005E7121" w:rsidRDefault="0017770D" w:rsidP="005070BB">
            <w:pPr>
              <w:snapToGrid w:val="0"/>
              <w:rPr>
                <w:rFonts w:ascii="Times New Roman" w:eastAsia="方正仿宋简体"/>
                <w:b/>
                <w:color w:val="000000"/>
                <w:sz w:val="24"/>
                <w:szCs w:val="24"/>
              </w:rPr>
            </w:pP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770D" w:rsidRPr="005E7121" w:rsidRDefault="0017770D" w:rsidP="005070BB">
            <w:pPr>
              <w:snapToGrid w:val="0"/>
              <w:jc w:val="center"/>
              <w:rPr>
                <w:rFonts w:ascii="Times New Roman" w:eastAsia="方正仿宋简体"/>
                <w:b/>
                <w:color w:val="000000"/>
                <w:sz w:val="24"/>
                <w:szCs w:val="24"/>
              </w:rPr>
            </w:pPr>
            <w:r w:rsidRPr="005E7121">
              <w:rPr>
                <w:rFonts w:ascii="Times New Roman" w:eastAsia="方正仿宋简体"/>
                <w:b/>
                <w:color w:val="000000"/>
                <w:sz w:val="24"/>
                <w:szCs w:val="24"/>
              </w:rPr>
              <w:t>商服用地</w:t>
            </w: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770D" w:rsidRPr="005E7121" w:rsidRDefault="0017770D" w:rsidP="005070BB">
            <w:pPr>
              <w:snapToGrid w:val="0"/>
              <w:jc w:val="center"/>
              <w:rPr>
                <w:rFonts w:ascii="Times New Roman" w:eastAsia="方正仿宋简体"/>
                <w:b/>
                <w:color w:val="000000"/>
                <w:sz w:val="24"/>
                <w:szCs w:val="24"/>
              </w:rPr>
            </w:pPr>
            <w:r w:rsidRPr="005E7121">
              <w:rPr>
                <w:rFonts w:ascii="Times New Roman" w:eastAsia="方正仿宋简体"/>
                <w:b/>
                <w:color w:val="000000"/>
                <w:sz w:val="24"/>
                <w:szCs w:val="24"/>
              </w:rPr>
              <w:t>住宅用地</w:t>
            </w:r>
          </w:p>
        </w:tc>
        <w:tc>
          <w:tcPr>
            <w:tcW w:w="1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770D" w:rsidRPr="005E7121" w:rsidRDefault="0017770D" w:rsidP="005070BB">
            <w:pPr>
              <w:snapToGrid w:val="0"/>
              <w:jc w:val="center"/>
              <w:rPr>
                <w:rFonts w:ascii="Times New Roman" w:eastAsia="方正仿宋简体"/>
                <w:b/>
                <w:color w:val="000000"/>
                <w:sz w:val="24"/>
                <w:szCs w:val="24"/>
              </w:rPr>
            </w:pPr>
            <w:r w:rsidRPr="005E7121">
              <w:rPr>
                <w:rFonts w:ascii="Times New Roman" w:eastAsia="方正仿宋简体"/>
                <w:b/>
                <w:color w:val="000000"/>
                <w:sz w:val="24"/>
                <w:szCs w:val="24"/>
              </w:rPr>
              <w:t>工业用地</w:t>
            </w:r>
          </w:p>
        </w:tc>
        <w:tc>
          <w:tcPr>
            <w:tcW w:w="1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770D" w:rsidRPr="005E7121" w:rsidRDefault="0017770D" w:rsidP="005070BB">
            <w:pPr>
              <w:snapToGrid w:val="0"/>
              <w:jc w:val="center"/>
              <w:rPr>
                <w:rFonts w:ascii="Times New Roman" w:eastAsia="方正仿宋简体"/>
                <w:b/>
                <w:color w:val="000000"/>
                <w:sz w:val="24"/>
                <w:szCs w:val="24"/>
              </w:rPr>
            </w:pPr>
            <w:r w:rsidRPr="005E7121">
              <w:rPr>
                <w:rFonts w:ascii="Times New Roman" w:eastAsia="方正仿宋简体"/>
                <w:b/>
                <w:color w:val="000000"/>
                <w:sz w:val="24"/>
                <w:szCs w:val="24"/>
              </w:rPr>
              <w:t>商服用地</w:t>
            </w:r>
          </w:p>
        </w:tc>
        <w:tc>
          <w:tcPr>
            <w:tcW w:w="1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770D" w:rsidRPr="005E7121" w:rsidRDefault="0017770D" w:rsidP="005070BB">
            <w:pPr>
              <w:snapToGrid w:val="0"/>
              <w:jc w:val="center"/>
              <w:rPr>
                <w:rFonts w:ascii="Times New Roman" w:eastAsia="方正仿宋简体"/>
                <w:b/>
                <w:color w:val="000000"/>
                <w:sz w:val="24"/>
                <w:szCs w:val="24"/>
              </w:rPr>
            </w:pPr>
            <w:r w:rsidRPr="005E7121">
              <w:rPr>
                <w:rFonts w:ascii="Times New Roman" w:eastAsia="方正仿宋简体"/>
                <w:b/>
                <w:color w:val="000000"/>
                <w:sz w:val="24"/>
                <w:szCs w:val="24"/>
              </w:rPr>
              <w:t>住宅用地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770D" w:rsidRPr="005E7121" w:rsidRDefault="0017770D" w:rsidP="005070BB">
            <w:pPr>
              <w:snapToGrid w:val="0"/>
              <w:jc w:val="center"/>
              <w:rPr>
                <w:rFonts w:ascii="Times New Roman" w:eastAsia="方正仿宋简体"/>
                <w:b/>
                <w:color w:val="000000"/>
                <w:sz w:val="24"/>
                <w:szCs w:val="24"/>
              </w:rPr>
            </w:pPr>
            <w:r w:rsidRPr="005E7121">
              <w:rPr>
                <w:rFonts w:ascii="Times New Roman" w:eastAsia="方正仿宋简体"/>
                <w:b/>
                <w:color w:val="000000"/>
                <w:sz w:val="24"/>
                <w:szCs w:val="24"/>
              </w:rPr>
              <w:t>工业用地</w:t>
            </w:r>
          </w:p>
        </w:tc>
      </w:tr>
      <w:tr w:rsidR="0017770D" w:rsidRPr="005E7121" w:rsidTr="005070BB">
        <w:trPr>
          <w:trHeight w:val="232"/>
          <w:jc w:val="center"/>
        </w:trPr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770D" w:rsidRPr="005E7121" w:rsidRDefault="0017770D" w:rsidP="005070BB">
            <w:pPr>
              <w:snapToGrid w:val="0"/>
              <w:jc w:val="center"/>
              <w:rPr>
                <w:rFonts w:ascii="Times New Roman" w:eastAsia="方正仿宋简体"/>
                <w:sz w:val="24"/>
                <w:szCs w:val="24"/>
              </w:rPr>
            </w:pPr>
            <w:r w:rsidRPr="005E7121">
              <w:rPr>
                <w:rFonts w:ascii="Times New Roman" w:eastAsia="方正仿宋简体"/>
                <w:sz w:val="24"/>
                <w:szCs w:val="24"/>
              </w:rPr>
              <w:t>Ⅰ</w:t>
            </w:r>
            <w:r w:rsidRPr="005E7121">
              <w:rPr>
                <w:rFonts w:ascii="Times New Roman" w:eastAsia="方正仿宋简体"/>
                <w:sz w:val="24"/>
                <w:szCs w:val="24"/>
              </w:rPr>
              <w:t>级</w:t>
            </w: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770D" w:rsidRPr="005E7121" w:rsidRDefault="0017770D" w:rsidP="005070BB">
            <w:pPr>
              <w:snapToGrid w:val="0"/>
              <w:jc w:val="center"/>
              <w:rPr>
                <w:rFonts w:ascii="Times New Roman" w:eastAsia="方正仿宋简体"/>
                <w:sz w:val="24"/>
                <w:szCs w:val="24"/>
              </w:rPr>
            </w:pPr>
            <w:r w:rsidRPr="005E7121">
              <w:rPr>
                <w:rFonts w:ascii="Times New Roman" w:eastAsia="方正仿宋简体"/>
                <w:sz w:val="24"/>
                <w:szCs w:val="24"/>
              </w:rPr>
              <w:t>1800</w:t>
            </w:r>
            <w:r w:rsidRPr="005E7121">
              <w:rPr>
                <w:rFonts w:ascii="Times New Roman" w:eastAsia="方正仿宋简体"/>
                <w:sz w:val="24"/>
                <w:szCs w:val="24"/>
              </w:rPr>
              <w:t>（</w:t>
            </w:r>
            <w:r w:rsidRPr="005E7121">
              <w:rPr>
                <w:rFonts w:ascii="Times New Roman" w:eastAsia="方正仿宋简体"/>
                <w:sz w:val="24"/>
                <w:szCs w:val="24"/>
              </w:rPr>
              <w:t>120</w:t>
            </w:r>
            <w:r w:rsidRPr="005E7121">
              <w:rPr>
                <w:rFonts w:ascii="Times New Roman" w:eastAsia="方正仿宋简体"/>
                <w:sz w:val="24"/>
                <w:szCs w:val="24"/>
              </w:rPr>
              <w:t>）</w:t>
            </w: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770D" w:rsidRPr="005E7121" w:rsidRDefault="0017770D" w:rsidP="005070BB">
            <w:pPr>
              <w:snapToGrid w:val="0"/>
              <w:jc w:val="center"/>
              <w:rPr>
                <w:rFonts w:ascii="Times New Roman" w:eastAsia="方正仿宋简体"/>
                <w:sz w:val="24"/>
                <w:szCs w:val="24"/>
              </w:rPr>
            </w:pPr>
            <w:r w:rsidRPr="005E7121">
              <w:rPr>
                <w:rFonts w:ascii="Times New Roman" w:eastAsia="方正仿宋简体"/>
                <w:sz w:val="24"/>
                <w:szCs w:val="24"/>
              </w:rPr>
              <w:t>1530</w:t>
            </w:r>
            <w:r w:rsidRPr="005E7121">
              <w:rPr>
                <w:rFonts w:ascii="Times New Roman" w:eastAsia="方正仿宋简体"/>
                <w:sz w:val="24"/>
                <w:szCs w:val="24"/>
              </w:rPr>
              <w:t>（</w:t>
            </w:r>
            <w:r w:rsidRPr="005E7121">
              <w:rPr>
                <w:rFonts w:ascii="Times New Roman" w:eastAsia="方正仿宋简体"/>
                <w:sz w:val="24"/>
                <w:szCs w:val="24"/>
              </w:rPr>
              <w:t>102</w:t>
            </w:r>
            <w:r w:rsidRPr="005E7121">
              <w:rPr>
                <w:rFonts w:ascii="Times New Roman" w:eastAsia="方正仿宋简体"/>
                <w:sz w:val="24"/>
                <w:szCs w:val="24"/>
              </w:rPr>
              <w:t>）</w:t>
            </w:r>
          </w:p>
        </w:tc>
        <w:tc>
          <w:tcPr>
            <w:tcW w:w="1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770D" w:rsidRPr="005E7121" w:rsidRDefault="0017770D" w:rsidP="005070BB">
            <w:pPr>
              <w:snapToGrid w:val="0"/>
              <w:jc w:val="center"/>
              <w:rPr>
                <w:rFonts w:ascii="Times New Roman" w:eastAsia="方正仿宋简体"/>
                <w:sz w:val="24"/>
                <w:szCs w:val="24"/>
              </w:rPr>
            </w:pPr>
            <w:r w:rsidRPr="005E7121">
              <w:rPr>
                <w:rFonts w:ascii="Times New Roman" w:eastAsia="方正仿宋简体"/>
                <w:sz w:val="24"/>
                <w:szCs w:val="24"/>
              </w:rPr>
              <w:t>480</w:t>
            </w:r>
            <w:r w:rsidRPr="005E7121">
              <w:rPr>
                <w:rFonts w:ascii="Times New Roman" w:eastAsia="方正仿宋简体"/>
                <w:sz w:val="24"/>
                <w:szCs w:val="24"/>
              </w:rPr>
              <w:t>（</w:t>
            </w:r>
            <w:r w:rsidRPr="005E7121">
              <w:rPr>
                <w:rFonts w:ascii="Times New Roman" w:eastAsia="方正仿宋简体"/>
                <w:sz w:val="24"/>
                <w:szCs w:val="24"/>
              </w:rPr>
              <w:t>32</w:t>
            </w:r>
            <w:r w:rsidRPr="005E7121">
              <w:rPr>
                <w:rFonts w:ascii="Times New Roman" w:eastAsia="方正仿宋简体"/>
                <w:sz w:val="24"/>
                <w:szCs w:val="24"/>
              </w:rPr>
              <w:t>）</w:t>
            </w:r>
          </w:p>
        </w:tc>
        <w:tc>
          <w:tcPr>
            <w:tcW w:w="1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770D" w:rsidRPr="005E7121" w:rsidRDefault="0017770D" w:rsidP="005070BB">
            <w:pPr>
              <w:snapToGrid w:val="0"/>
              <w:jc w:val="center"/>
              <w:rPr>
                <w:rFonts w:ascii="Times New Roman" w:eastAsia="方正仿宋简体"/>
                <w:sz w:val="24"/>
                <w:szCs w:val="24"/>
              </w:rPr>
            </w:pPr>
            <w:r w:rsidRPr="005E7121">
              <w:rPr>
                <w:rFonts w:ascii="Times New Roman" w:eastAsia="方正仿宋简体"/>
                <w:sz w:val="24"/>
                <w:szCs w:val="24"/>
              </w:rPr>
              <w:t>795</w:t>
            </w:r>
            <w:r w:rsidRPr="005E7121">
              <w:rPr>
                <w:rFonts w:ascii="Times New Roman" w:eastAsia="方正仿宋简体"/>
                <w:sz w:val="24"/>
                <w:szCs w:val="24"/>
              </w:rPr>
              <w:t>（</w:t>
            </w:r>
            <w:r w:rsidRPr="005E7121">
              <w:rPr>
                <w:rFonts w:ascii="Times New Roman" w:eastAsia="方正仿宋简体"/>
                <w:sz w:val="24"/>
                <w:szCs w:val="24"/>
              </w:rPr>
              <w:t>53</w:t>
            </w:r>
            <w:r w:rsidRPr="005E7121">
              <w:rPr>
                <w:rFonts w:ascii="Times New Roman" w:eastAsia="方正仿宋简体"/>
                <w:sz w:val="24"/>
                <w:szCs w:val="24"/>
              </w:rPr>
              <w:t>）</w:t>
            </w:r>
          </w:p>
        </w:tc>
        <w:tc>
          <w:tcPr>
            <w:tcW w:w="1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770D" w:rsidRPr="005E7121" w:rsidRDefault="0017770D" w:rsidP="005070BB">
            <w:pPr>
              <w:snapToGrid w:val="0"/>
              <w:jc w:val="center"/>
              <w:rPr>
                <w:rFonts w:ascii="Times New Roman" w:eastAsia="方正仿宋简体"/>
                <w:sz w:val="24"/>
                <w:szCs w:val="24"/>
              </w:rPr>
            </w:pPr>
            <w:r w:rsidRPr="005E7121">
              <w:rPr>
                <w:rFonts w:ascii="Times New Roman" w:eastAsia="方正仿宋简体"/>
                <w:sz w:val="24"/>
                <w:szCs w:val="24"/>
              </w:rPr>
              <w:t>675</w:t>
            </w:r>
            <w:r w:rsidRPr="005E7121">
              <w:rPr>
                <w:rFonts w:ascii="Times New Roman" w:eastAsia="方正仿宋简体"/>
                <w:sz w:val="24"/>
                <w:szCs w:val="24"/>
              </w:rPr>
              <w:t>（</w:t>
            </w:r>
            <w:r w:rsidRPr="005E7121">
              <w:rPr>
                <w:rFonts w:ascii="Times New Roman" w:eastAsia="方正仿宋简体"/>
                <w:sz w:val="24"/>
                <w:szCs w:val="24"/>
              </w:rPr>
              <w:t>45</w:t>
            </w:r>
            <w:r w:rsidRPr="005E7121">
              <w:rPr>
                <w:rFonts w:ascii="Times New Roman" w:eastAsia="方正仿宋简体"/>
                <w:sz w:val="24"/>
                <w:szCs w:val="24"/>
              </w:rPr>
              <w:t>）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770D" w:rsidRPr="005E7121" w:rsidRDefault="0017770D" w:rsidP="005070BB">
            <w:pPr>
              <w:snapToGrid w:val="0"/>
              <w:jc w:val="center"/>
              <w:rPr>
                <w:rFonts w:ascii="Times New Roman" w:eastAsia="方正仿宋简体"/>
                <w:sz w:val="24"/>
                <w:szCs w:val="24"/>
              </w:rPr>
            </w:pPr>
            <w:r w:rsidRPr="005E7121">
              <w:rPr>
                <w:rFonts w:ascii="Times New Roman" w:eastAsia="方正仿宋简体"/>
                <w:sz w:val="24"/>
                <w:szCs w:val="24"/>
              </w:rPr>
              <w:t>/</w:t>
            </w:r>
          </w:p>
        </w:tc>
      </w:tr>
      <w:tr w:rsidR="0017770D" w:rsidRPr="005E7121" w:rsidTr="005070BB">
        <w:trPr>
          <w:trHeight w:val="179"/>
          <w:jc w:val="center"/>
        </w:trPr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770D" w:rsidRPr="005E7121" w:rsidRDefault="0017770D" w:rsidP="005070BB">
            <w:pPr>
              <w:snapToGrid w:val="0"/>
              <w:jc w:val="center"/>
              <w:rPr>
                <w:rFonts w:ascii="Times New Roman" w:eastAsia="方正仿宋简体"/>
                <w:sz w:val="24"/>
                <w:szCs w:val="24"/>
              </w:rPr>
            </w:pPr>
            <w:r w:rsidRPr="005E7121">
              <w:rPr>
                <w:rFonts w:ascii="Times New Roman" w:eastAsia="方正仿宋简体"/>
                <w:sz w:val="24"/>
                <w:szCs w:val="24"/>
              </w:rPr>
              <w:t>Ⅱ</w:t>
            </w:r>
            <w:r w:rsidRPr="005E7121">
              <w:rPr>
                <w:rFonts w:ascii="Times New Roman" w:eastAsia="方正仿宋简体"/>
                <w:sz w:val="24"/>
                <w:szCs w:val="24"/>
              </w:rPr>
              <w:t>级</w:t>
            </w: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770D" w:rsidRPr="005E7121" w:rsidRDefault="0017770D" w:rsidP="005070BB">
            <w:pPr>
              <w:snapToGrid w:val="0"/>
              <w:jc w:val="center"/>
              <w:rPr>
                <w:rFonts w:ascii="Times New Roman" w:eastAsia="方正仿宋简体"/>
                <w:sz w:val="24"/>
                <w:szCs w:val="24"/>
              </w:rPr>
            </w:pPr>
            <w:r w:rsidRPr="005E7121">
              <w:rPr>
                <w:rFonts w:ascii="Times New Roman" w:eastAsia="方正仿宋简体"/>
                <w:sz w:val="24"/>
                <w:szCs w:val="24"/>
              </w:rPr>
              <w:t>1350</w:t>
            </w:r>
            <w:r w:rsidRPr="005E7121">
              <w:rPr>
                <w:rFonts w:ascii="Times New Roman" w:eastAsia="方正仿宋简体"/>
                <w:sz w:val="24"/>
                <w:szCs w:val="24"/>
              </w:rPr>
              <w:t>（</w:t>
            </w:r>
            <w:r w:rsidRPr="005E7121">
              <w:rPr>
                <w:rFonts w:ascii="Times New Roman" w:eastAsia="方正仿宋简体"/>
                <w:sz w:val="24"/>
                <w:szCs w:val="24"/>
              </w:rPr>
              <w:t>90</w:t>
            </w:r>
            <w:r w:rsidRPr="005E7121">
              <w:rPr>
                <w:rFonts w:ascii="Times New Roman" w:eastAsia="方正仿宋简体"/>
                <w:sz w:val="24"/>
                <w:szCs w:val="24"/>
              </w:rPr>
              <w:t>）</w:t>
            </w: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770D" w:rsidRPr="005E7121" w:rsidRDefault="0017770D" w:rsidP="005070BB">
            <w:pPr>
              <w:snapToGrid w:val="0"/>
              <w:jc w:val="center"/>
              <w:rPr>
                <w:rFonts w:ascii="Times New Roman" w:eastAsia="方正仿宋简体"/>
                <w:sz w:val="24"/>
                <w:szCs w:val="24"/>
              </w:rPr>
            </w:pPr>
            <w:r w:rsidRPr="005E7121">
              <w:rPr>
                <w:rFonts w:ascii="Times New Roman" w:eastAsia="方正仿宋简体"/>
                <w:sz w:val="24"/>
                <w:szCs w:val="24"/>
              </w:rPr>
              <w:t>1170</w:t>
            </w:r>
            <w:r w:rsidRPr="005E7121">
              <w:rPr>
                <w:rFonts w:ascii="Times New Roman" w:eastAsia="方正仿宋简体"/>
                <w:sz w:val="24"/>
                <w:szCs w:val="24"/>
              </w:rPr>
              <w:t>（</w:t>
            </w:r>
            <w:r w:rsidRPr="005E7121">
              <w:rPr>
                <w:rFonts w:ascii="Times New Roman" w:eastAsia="方正仿宋简体"/>
                <w:sz w:val="24"/>
                <w:szCs w:val="24"/>
              </w:rPr>
              <w:t>78</w:t>
            </w:r>
            <w:r w:rsidRPr="005E7121">
              <w:rPr>
                <w:rFonts w:ascii="Times New Roman" w:eastAsia="方正仿宋简体"/>
                <w:sz w:val="24"/>
                <w:szCs w:val="24"/>
              </w:rPr>
              <w:t>）</w:t>
            </w:r>
          </w:p>
        </w:tc>
        <w:tc>
          <w:tcPr>
            <w:tcW w:w="1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770D" w:rsidRPr="005E7121" w:rsidRDefault="0017770D" w:rsidP="005070BB">
            <w:pPr>
              <w:snapToGrid w:val="0"/>
              <w:jc w:val="center"/>
              <w:rPr>
                <w:rFonts w:ascii="Times New Roman" w:eastAsia="方正仿宋简体"/>
                <w:sz w:val="24"/>
                <w:szCs w:val="24"/>
              </w:rPr>
            </w:pPr>
            <w:r w:rsidRPr="005E7121">
              <w:rPr>
                <w:rFonts w:ascii="Times New Roman" w:eastAsia="方正仿宋简体"/>
                <w:sz w:val="24"/>
                <w:szCs w:val="24"/>
              </w:rPr>
              <w:t>375</w:t>
            </w:r>
            <w:r w:rsidRPr="005E7121">
              <w:rPr>
                <w:rFonts w:ascii="Times New Roman" w:eastAsia="方正仿宋简体"/>
                <w:sz w:val="24"/>
                <w:szCs w:val="24"/>
              </w:rPr>
              <w:t>（</w:t>
            </w:r>
            <w:r w:rsidRPr="005E7121">
              <w:rPr>
                <w:rFonts w:ascii="Times New Roman" w:eastAsia="方正仿宋简体"/>
                <w:sz w:val="24"/>
                <w:szCs w:val="24"/>
              </w:rPr>
              <w:t>25</w:t>
            </w:r>
            <w:r w:rsidRPr="005E7121">
              <w:rPr>
                <w:rFonts w:ascii="Times New Roman" w:eastAsia="方正仿宋简体"/>
                <w:sz w:val="24"/>
                <w:szCs w:val="24"/>
              </w:rPr>
              <w:t>）</w:t>
            </w:r>
          </w:p>
        </w:tc>
        <w:tc>
          <w:tcPr>
            <w:tcW w:w="1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770D" w:rsidRPr="005E7121" w:rsidRDefault="0017770D" w:rsidP="005070BB">
            <w:pPr>
              <w:snapToGrid w:val="0"/>
              <w:jc w:val="center"/>
              <w:rPr>
                <w:rFonts w:ascii="Times New Roman" w:eastAsia="方正仿宋简体"/>
                <w:sz w:val="24"/>
                <w:szCs w:val="24"/>
              </w:rPr>
            </w:pPr>
            <w:r w:rsidRPr="005E7121">
              <w:rPr>
                <w:rFonts w:ascii="Times New Roman" w:eastAsia="方正仿宋简体"/>
                <w:sz w:val="24"/>
                <w:szCs w:val="24"/>
              </w:rPr>
              <w:t>585</w:t>
            </w:r>
            <w:r w:rsidRPr="005E7121">
              <w:rPr>
                <w:rFonts w:ascii="Times New Roman" w:eastAsia="方正仿宋简体"/>
                <w:sz w:val="24"/>
                <w:szCs w:val="24"/>
              </w:rPr>
              <w:t>（</w:t>
            </w:r>
            <w:r w:rsidRPr="005E7121">
              <w:rPr>
                <w:rFonts w:ascii="Times New Roman" w:eastAsia="方正仿宋简体"/>
                <w:sz w:val="24"/>
                <w:szCs w:val="24"/>
              </w:rPr>
              <w:t>39</w:t>
            </w:r>
            <w:r w:rsidRPr="005E7121">
              <w:rPr>
                <w:rFonts w:ascii="Times New Roman" w:eastAsia="方正仿宋简体"/>
                <w:sz w:val="24"/>
                <w:szCs w:val="24"/>
              </w:rPr>
              <w:t>）</w:t>
            </w:r>
          </w:p>
        </w:tc>
        <w:tc>
          <w:tcPr>
            <w:tcW w:w="1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770D" w:rsidRPr="005E7121" w:rsidRDefault="0017770D" w:rsidP="005070BB">
            <w:pPr>
              <w:snapToGrid w:val="0"/>
              <w:jc w:val="center"/>
              <w:rPr>
                <w:rFonts w:ascii="Times New Roman" w:eastAsia="方正仿宋简体"/>
                <w:sz w:val="24"/>
                <w:szCs w:val="24"/>
              </w:rPr>
            </w:pPr>
            <w:r w:rsidRPr="005E7121">
              <w:rPr>
                <w:rFonts w:ascii="Times New Roman" w:eastAsia="方正仿宋简体"/>
                <w:sz w:val="24"/>
                <w:szCs w:val="24"/>
              </w:rPr>
              <w:t>510</w:t>
            </w:r>
            <w:r w:rsidRPr="005E7121">
              <w:rPr>
                <w:rFonts w:ascii="Times New Roman" w:eastAsia="方正仿宋简体"/>
                <w:sz w:val="24"/>
                <w:szCs w:val="24"/>
              </w:rPr>
              <w:t>（</w:t>
            </w:r>
            <w:r w:rsidRPr="005E7121">
              <w:rPr>
                <w:rFonts w:ascii="Times New Roman" w:eastAsia="方正仿宋简体"/>
                <w:sz w:val="24"/>
                <w:szCs w:val="24"/>
              </w:rPr>
              <w:t>34</w:t>
            </w:r>
            <w:r w:rsidRPr="005E7121">
              <w:rPr>
                <w:rFonts w:ascii="Times New Roman" w:eastAsia="方正仿宋简体"/>
                <w:sz w:val="24"/>
                <w:szCs w:val="24"/>
              </w:rPr>
              <w:t>）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770D" w:rsidRPr="005E7121" w:rsidRDefault="0017770D" w:rsidP="005070BB">
            <w:pPr>
              <w:snapToGrid w:val="0"/>
              <w:jc w:val="center"/>
              <w:rPr>
                <w:rFonts w:ascii="Times New Roman" w:eastAsia="方正仿宋简体"/>
                <w:sz w:val="24"/>
                <w:szCs w:val="24"/>
              </w:rPr>
            </w:pPr>
            <w:r w:rsidRPr="005E7121">
              <w:rPr>
                <w:rFonts w:ascii="Times New Roman" w:eastAsia="方正仿宋简体"/>
                <w:sz w:val="24"/>
                <w:szCs w:val="24"/>
              </w:rPr>
              <w:t>270</w:t>
            </w:r>
            <w:r w:rsidRPr="005E7121">
              <w:rPr>
                <w:rFonts w:ascii="Times New Roman" w:eastAsia="方正仿宋简体"/>
                <w:sz w:val="24"/>
                <w:szCs w:val="24"/>
              </w:rPr>
              <w:t>（</w:t>
            </w:r>
            <w:r w:rsidRPr="005E7121">
              <w:rPr>
                <w:rFonts w:ascii="Times New Roman" w:eastAsia="方正仿宋简体"/>
                <w:sz w:val="24"/>
                <w:szCs w:val="24"/>
              </w:rPr>
              <w:t>18</w:t>
            </w:r>
            <w:r w:rsidRPr="005E7121">
              <w:rPr>
                <w:rFonts w:ascii="Times New Roman" w:eastAsia="方正仿宋简体"/>
                <w:sz w:val="24"/>
                <w:szCs w:val="24"/>
              </w:rPr>
              <w:t>）</w:t>
            </w:r>
          </w:p>
        </w:tc>
      </w:tr>
      <w:tr w:rsidR="0017770D" w:rsidRPr="005E7121" w:rsidTr="005070BB">
        <w:trPr>
          <w:trHeight w:val="128"/>
          <w:jc w:val="center"/>
        </w:trPr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770D" w:rsidRPr="005E7121" w:rsidRDefault="0017770D" w:rsidP="005070BB">
            <w:pPr>
              <w:snapToGrid w:val="0"/>
              <w:jc w:val="center"/>
              <w:rPr>
                <w:rFonts w:ascii="Times New Roman" w:eastAsia="方正仿宋简体"/>
                <w:sz w:val="24"/>
                <w:szCs w:val="24"/>
              </w:rPr>
            </w:pPr>
            <w:r w:rsidRPr="005E7121">
              <w:rPr>
                <w:rFonts w:ascii="Times New Roman" w:eastAsia="方正仿宋简体"/>
                <w:sz w:val="24"/>
                <w:szCs w:val="24"/>
              </w:rPr>
              <w:t>Ⅲ</w:t>
            </w:r>
            <w:r w:rsidRPr="005E7121">
              <w:rPr>
                <w:rFonts w:ascii="Times New Roman" w:eastAsia="方正仿宋简体"/>
                <w:sz w:val="24"/>
                <w:szCs w:val="24"/>
              </w:rPr>
              <w:t>级</w:t>
            </w: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770D" w:rsidRPr="005E7121" w:rsidRDefault="0017770D" w:rsidP="005070BB">
            <w:pPr>
              <w:snapToGrid w:val="0"/>
              <w:jc w:val="center"/>
              <w:rPr>
                <w:rFonts w:ascii="Times New Roman" w:eastAsia="方正仿宋简体"/>
                <w:sz w:val="24"/>
                <w:szCs w:val="24"/>
              </w:rPr>
            </w:pPr>
            <w:r w:rsidRPr="005E7121">
              <w:rPr>
                <w:rFonts w:ascii="Times New Roman" w:eastAsia="方正仿宋简体"/>
                <w:sz w:val="24"/>
                <w:szCs w:val="24"/>
              </w:rPr>
              <w:t>960</w:t>
            </w:r>
            <w:r w:rsidRPr="005E7121">
              <w:rPr>
                <w:rFonts w:ascii="Times New Roman" w:eastAsia="方正仿宋简体"/>
                <w:sz w:val="24"/>
                <w:szCs w:val="24"/>
              </w:rPr>
              <w:t>（</w:t>
            </w:r>
            <w:r w:rsidRPr="005E7121">
              <w:rPr>
                <w:rFonts w:ascii="Times New Roman" w:eastAsia="方正仿宋简体"/>
                <w:sz w:val="24"/>
                <w:szCs w:val="24"/>
              </w:rPr>
              <w:t>64</w:t>
            </w:r>
            <w:r w:rsidRPr="005E7121">
              <w:rPr>
                <w:rFonts w:ascii="Times New Roman" w:eastAsia="方正仿宋简体"/>
                <w:sz w:val="24"/>
                <w:szCs w:val="24"/>
              </w:rPr>
              <w:t>）</w:t>
            </w: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770D" w:rsidRPr="005E7121" w:rsidRDefault="0017770D" w:rsidP="005070BB">
            <w:pPr>
              <w:snapToGrid w:val="0"/>
              <w:jc w:val="center"/>
              <w:rPr>
                <w:rFonts w:ascii="Times New Roman" w:eastAsia="方正仿宋简体"/>
                <w:sz w:val="24"/>
                <w:szCs w:val="24"/>
              </w:rPr>
            </w:pPr>
            <w:r w:rsidRPr="005E7121">
              <w:rPr>
                <w:rFonts w:ascii="Times New Roman" w:eastAsia="方正仿宋简体"/>
                <w:sz w:val="24"/>
                <w:szCs w:val="24"/>
              </w:rPr>
              <w:t>870</w:t>
            </w:r>
            <w:r w:rsidRPr="005E7121">
              <w:rPr>
                <w:rFonts w:ascii="Times New Roman" w:eastAsia="方正仿宋简体"/>
                <w:sz w:val="24"/>
                <w:szCs w:val="24"/>
              </w:rPr>
              <w:t>（</w:t>
            </w:r>
            <w:r w:rsidRPr="005E7121">
              <w:rPr>
                <w:rFonts w:ascii="Times New Roman" w:eastAsia="方正仿宋简体"/>
                <w:sz w:val="24"/>
                <w:szCs w:val="24"/>
              </w:rPr>
              <w:t>58</w:t>
            </w:r>
            <w:r w:rsidRPr="005E7121">
              <w:rPr>
                <w:rFonts w:ascii="Times New Roman" w:eastAsia="方正仿宋简体"/>
                <w:sz w:val="24"/>
                <w:szCs w:val="24"/>
              </w:rPr>
              <w:t>）</w:t>
            </w:r>
          </w:p>
        </w:tc>
        <w:tc>
          <w:tcPr>
            <w:tcW w:w="1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770D" w:rsidRPr="005E7121" w:rsidRDefault="0017770D" w:rsidP="005070BB">
            <w:pPr>
              <w:snapToGrid w:val="0"/>
              <w:jc w:val="center"/>
              <w:rPr>
                <w:rFonts w:ascii="Times New Roman" w:eastAsia="方正仿宋简体"/>
                <w:sz w:val="24"/>
                <w:szCs w:val="24"/>
              </w:rPr>
            </w:pPr>
            <w:r w:rsidRPr="005E7121">
              <w:rPr>
                <w:rFonts w:ascii="Times New Roman" w:eastAsia="方正仿宋简体"/>
                <w:sz w:val="24"/>
                <w:szCs w:val="24"/>
              </w:rPr>
              <w:t>270</w:t>
            </w:r>
            <w:r w:rsidRPr="005E7121">
              <w:rPr>
                <w:rFonts w:ascii="Times New Roman" w:eastAsia="方正仿宋简体"/>
                <w:sz w:val="24"/>
                <w:szCs w:val="24"/>
              </w:rPr>
              <w:t>（</w:t>
            </w:r>
            <w:r w:rsidRPr="005E7121">
              <w:rPr>
                <w:rFonts w:ascii="Times New Roman" w:eastAsia="方正仿宋简体"/>
                <w:sz w:val="24"/>
                <w:szCs w:val="24"/>
              </w:rPr>
              <w:t>18</w:t>
            </w:r>
            <w:r w:rsidRPr="005E7121">
              <w:rPr>
                <w:rFonts w:ascii="Times New Roman" w:eastAsia="方正仿宋简体"/>
                <w:sz w:val="24"/>
                <w:szCs w:val="24"/>
              </w:rPr>
              <w:t>）</w:t>
            </w:r>
          </w:p>
        </w:tc>
        <w:tc>
          <w:tcPr>
            <w:tcW w:w="1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770D" w:rsidRPr="005E7121" w:rsidRDefault="0017770D" w:rsidP="005070BB">
            <w:pPr>
              <w:snapToGrid w:val="0"/>
              <w:jc w:val="center"/>
              <w:rPr>
                <w:rFonts w:ascii="Times New Roman" w:eastAsia="方正仿宋简体"/>
                <w:sz w:val="24"/>
                <w:szCs w:val="24"/>
              </w:rPr>
            </w:pPr>
            <w:r w:rsidRPr="005E7121">
              <w:rPr>
                <w:rFonts w:ascii="Times New Roman" w:eastAsia="方正仿宋简体"/>
                <w:sz w:val="24"/>
                <w:szCs w:val="24"/>
              </w:rPr>
              <w:t>/</w:t>
            </w:r>
          </w:p>
        </w:tc>
        <w:tc>
          <w:tcPr>
            <w:tcW w:w="1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770D" w:rsidRPr="005E7121" w:rsidRDefault="0017770D" w:rsidP="005070BB">
            <w:pPr>
              <w:snapToGrid w:val="0"/>
              <w:jc w:val="center"/>
              <w:rPr>
                <w:rFonts w:ascii="Times New Roman" w:eastAsia="方正仿宋简体"/>
                <w:sz w:val="24"/>
                <w:szCs w:val="24"/>
              </w:rPr>
            </w:pPr>
            <w:r w:rsidRPr="005E7121">
              <w:rPr>
                <w:rFonts w:ascii="Times New Roman" w:eastAsia="方正仿宋简体"/>
                <w:sz w:val="24"/>
                <w:szCs w:val="24"/>
              </w:rPr>
              <w:t>/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770D" w:rsidRPr="005E7121" w:rsidRDefault="0017770D" w:rsidP="005070BB">
            <w:pPr>
              <w:snapToGrid w:val="0"/>
              <w:jc w:val="center"/>
              <w:rPr>
                <w:rFonts w:ascii="Times New Roman" w:eastAsia="方正仿宋简体"/>
                <w:sz w:val="24"/>
                <w:szCs w:val="24"/>
              </w:rPr>
            </w:pPr>
            <w:r w:rsidRPr="005E7121">
              <w:rPr>
                <w:rFonts w:ascii="Times New Roman" w:eastAsia="方正仿宋简体"/>
                <w:sz w:val="24"/>
                <w:szCs w:val="24"/>
              </w:rPr>
              <w:t>/</w:t>
            </w:r>
          </w:p>
        </w:tc>
      </w:tr>
      <w:tr w:rsidR="0017770D" w:rsidRPr="005E7121" w:rsidTr="005070BB">
        <w:trPr>
          <w:trHeight w:val="75"/>
          <w:jc w:val="center"/>
        </w:trPr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770D" w:rsidRPr="005E7121" w:rsidRDefault="0017770D" w:rsidP="005070BB">
            <w:pPr>
              <w:snapToGrid w:val="0"/>
              <w:jc w:val="center"/>
              <w:rPr>
                <w:rFonts w:ascii="Times New Roman" w:eastAsia="方正仿宋简体"/>
                <w:sz w:val="24"/>
                <w:szCs w:val="24"/>
              </w:rPr>
            </w:pPr>
            <w:r w:rsidRPr="005E7121">
              <w:rPr>
                <w:rFonts w:ascii="Times New Roman" w:eastAsia="方正仿宋简体"/>
                <w:sz w:val="24"/>
                <w:szCs w:val="24"/>
              </w:rPr>
              <w:t>Ⅳ</w:t>
            </w:r>
            <w:r w:rsidRPr="005E7121">
              <w:rPr>
                <w:rFonts w:ascii="Times New Roman" w:eastAsia="方正仿宋简体"/>
                <w:sz w:val="24"/>
                <w:szCs w:val="24"/>
              </w:rPr>
              <w:t>级</w:t>
            </w: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770D" w:rsidRPr="005E7121" w:rsidRDefault="0017770D" w:rsidP="005070BB">
            <w:pPr>
              <w:snapToGrid w:val="0"/>
              <w:jc w:val="center"/>
              <w:rPr>
                <w:rFonts w:ascii="Times New Roman" w:eastAsia="方正仿宋简体"/>
                <w:sz w:val="24"/>
                <w:szCs w:val="24"/>
              </w:rPr>
            </w:pPr>
            <w:r w:rsidRPr="005E7121">
              <w:rPr>
                <w:rFonts w:ascii="Times New Roman" w:eastAsia="方正仿宋简体"/>
                <w:sz w:val="24"/>
                <w:szCs w:val="24"/>
              </w:rPr>
              <w:t>630</w:t>
            </w:r>
            <w:r w:rsidRPr="005E7121">
              <w:rPr>
                <w:rFonts w:ascii="Times New Roman" w:eastAsia="方正仿宋简体"/>
                <w:sz w:val="24"/>
                <w:szCs w:val="24"/>
              </w:rPr>
              <w:t>（</w:t>
            </w:r>
            <w:r w:rsidRPr="005E7121">
              <w:rPr>
                <w:rFonts w:ascii="Times New Roman" w:eastAsia="方正仿宋简体"/>
                <w:sz w:val="24"/>
                <w:szCs w:val="24"/>
              </w:rPr>
              <w:t>42</w:t>
            </w:r>
            <w:r w:rsidRPr="005E7121">
              <w:rPr>
                <w:rFonts w:ascii="Times New Roman" w:eastAsia="方正仿宋简体"/>
                <w:sz w:val="24"/>
                <w:szCs w:val="24"/>
              </w:rPr>
              <w:t>）</w:t>
            </w: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770D" w:rsidRPr="005E7121" w:rsidRDefault="0017770D" w:rsidP="005070BB">
            <w:pPr>
              <w:snapToGrid w:val="0"/>
              <w:jc w:val="center"/>
              <w:rPr>
                <w:rFonts w:ascii="Times New Roman" w:eastAsia="方正仿宋简体"/>
                <w:sz w:val="24"/>
                <w:szCs w:val="24"/>
              </w:rPr>
            </w:pPr>
            <w:r w:rsidRPr="005E7121">
              <w:rPr>
                <w:rFonts w:ascii="Times New Roman" w:eastAsia="方正仿宋简体"/>
                <w:sz w:val="24"/>
                <w:szCs w:val="24"/>
              </w:rPr>
              <w:t>570</w:t>
            </w:r>
            <w:r w:rsidRPr="005E7121">
              <w:rPr>
                <w:rFonts w:ascii="Times New Roman" w:eastAsia="方正仿宋简体"/>
                <w:sz w:val="24"/>
                <w:szCs w:val="24"/>
              </w:rPr>
              <w:t>（</w:t>
            </w:r>
            <w:r w:rsidRPr="005E7121">
              <w:rPr>
                <w:rFonts w:ascii="Times New Roman" w:eastAsia="方正仿宋简体"/>
                <w:sz w:val="24"/>
                <w:szCs w:val="24"/>
              </w:rPr>
              <w:t>38</w:t>
            </w:r>
            <w:r w:rsidRPr="005E7121">
              <w:rPr>
                <w:rFonts w:ascii="Times New Roman" w:eastAsia="方正仿宋简体"/>
                <w:sz w:val="24"/>
                <w:szCs w:val="24"/>
              </w:rPr>
              <w:t>）</w:t>
            </w:r>
          </w:p>
        </w:tc>
        <w:tc>
          <w:tcPr>
            <w:tcW w:w="1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770D" w:rsidRPr="005E7121" w:rsidRDefault="0017770D" w:rsidP="005070BB">
            <w:pPr>
              <w:snapToGrid w:val="0"/>
              <w:jc w:val="center"/>
              <w:rPr>
                <w:rFonts w:ascii="Times New Roman" w:eastAsia="方正仿宋简体"/>
                <w:sz w:val="24"/>
                <w:szCs w:val="24"/>
              </w:rPr>
            </w:pPr>
            <w:r w:rsidRPr="005E7121">
              <w:rPr>
                <w:rFonts w:ascii="Times New Roman" w:eastAsia="方正仿宋简体"/>
                <w:sz w:val="24"/>
                <w:szCs w:val="24"/>
              </w:rPr>
              <w:t>240</w:t>
            </w:r>
            <w:r w:rsidRPr="005E7121">
              <w:rPr>
                <w:rFonts w:ascii="Times New Roman" w:eastAsia="方正仿宋简体"/>
                <w:sz w:val="24"/>
                <w:szCs w:val="24"/>
              </w:rPr>
              <w:t>（</w:t>
            </w:r>
            <w:r w:rsidRPr="005E7121">
              <w:rPr>
                <w:rFonts w:ascii="Times New Roman" w:eastAsia="方正仿宋简体"/>
                <w:sz w:val="24"/>
                <w:szCs w:val="24"/>
              </w:rPr>
              <w:t>16</w:t>
            </w:r>
            <w:r w:rsidRPr="005E7121">
              <w:rPr>
                <w:rFonts w:ascii="Times New Roman" w:eastAsia="方正仿宋简体"/>
                <w:sz w:val="24"/>
                <w:szCs w:val="24"/>
              </w:rPr>
              <w:t>）</w:t>
            </w:r>
          </w:p>
        </w:tc>
        <w:tc>
          <w:tcPr>
            <w:tcW w:w="1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770D" w:rsidRPr="005E7121" w:rsidRDefault="0017770D" w:rsidP="005070BB">
            <w:pPr>
              <w:snapToGrid w:val="0"/>
              <w:jc w:val="center"/>
              <w:rPr>
                <w:rFonts w:ascii="Times New Roman" w:eastAsia="方正仿宋简体"/>
                <w:sz w:val="24"/>
                <w:szCs w:val="24"/>
              </w:rPr>
            </w:pPr>
            <w:r w:rsidRPr="005E7121">
              <w:rPr>
                <w:rFonts w:ascii="Times New Roman" w:eastAsia="方正仿宋简体"/>
                <w:sz w:val="24"/>
                <w:szCs w:val="24"/>
              </w:rPr>
              <w:t>/</w:t>
            </w:r>
          </w:p>
        </w:tc>
        <w:tc>
          <w:tcPr>
            <w:tcW w:w="1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770D" w:rsidRPr="005E7121" w:rsidRDefault="0017770D" w:rsidP="005070BB">
            <w:pPr>
              <w:snapToGrid w:val="0"/>
              <w:jc w:val="center"/>
              <w:rPr>
                <w:rFonts w:ascii="Times New Roman" w:eastAsia="方正仿宋简体"/>
                <w:sz w:val="24"/>
                <w:szCs w:val="24"/>
              </w:rPr>
            </w:pPr>
            <w:r w:rsidRPr="005E7121">
              <w:rPr>
                <w:rFonts w:ascii="Times New Roman" w:eastAsia="方正仿宋简体"/>
                <w:sz w:val="24"/>
                <w:szCs w:val="24"/>
              </w:rPr>
              <w:t>/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770D" w:rsidRPr="005E7121" w:rsidRDefault="0017770D" w:rsidP="005070BB">
            <w:pPr>
              <w:snapToGrid w:val="0"/>
              <w:jc w:val="center"/>
              <w:rPr>
                <w:rFonts w:ascii="Times New Roman" w:eastAsia="方正仿宋简体"/>
                <w:sz w:val="24"/>
                <w:szCs w:val="24"/>
              </w:rPr>
            </w:pPr>
            <w:r w:rsidRPr="005E7121">
              <w:rPr>
                <w:rFonts w:ascii="Times New Roman" w:eastAsia="方正仿宋简体"/>
                <w:sz w:val="24"/>
                <w:szCs w:val="24"/>
              </w:rPr>
              <w:t>/</w:t>
            </w:r>
          </w:p>
        </w:tc>
      </w:tr>
      <w:tr w:rsidR="0017770D" w:rsidRPr="005E7121" w:rsidTr="005070BB">
        <w:trPr>
          <w:trHeight w:val="366"/>
          <w:jc w:val="center"/>
        </w:trPr>
        <w:tc>
          <w:tcPr>
            <w:tcW w:w="1474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770D" w:rsidRPr="005E7121" w:rsidRDefault="0017770D" w:rsidP="005070BB">
            <w:pPr>
              <w:snapToGrid w:val="0"/>
              <w:spacing w:line="320" w:lineRule="exact"/>
              <w:rPr>
                <w:rFonts w:ascii="Times New Roman" w:eastAsia="方正仿宋简体"/>
                <w:sz w:val="24"/>
                <w:szCs w:val="24"/>
              </w:rPr>
            </w:pPr>
            <w:r w:rsidRPr="005E7121">
              <w:rPr>
                <w:rFonts w:ascii="Times New Roman" w:eastAsia="方正仿宋简体"/>
                <w:sz w:val="24"/>
                <w:szCs w:val="24"/>
              </w:rPr>
              <w:t>说明：</w:t>
            </w:r>
            <w:r w:rsidRPr="005E7121">
              <w:rPr>
                <w:rFonts w:ascii="Times New Roman" w:eastAsia="方正仿宋简体"/>
                <w:sz w:val="24"/>
                <w:szCs w:val="24"/>
              </w:rPr>
              <w:t>1</w:t>
            </w:r>
            <w:r w:rsidRPr="005E7121">
              <w:rPr>
                <w:rFonts w:ascii="Times New Roman" w:eastAsia="方正仿宋简体"/>
                <w:sz w:val="24"/>
                <w:szCs w:val="24"/>
              </w:rPr>
              <w:t>、基准地价内涵：</w:t>
            </w:r>
            <w:r w:rsidRPr="005E7121">
              <w:rPr>
                <w:rFonts w:ascii="Times New Roman" w:eastAsia="方正仿宋简体"/>
                <w:sz w:val="24"/>
                <w:szCs w:val="24"/>
              </w:rPr>
              <w:t>①</w:t>
            </w:r>
            <w:r w:rsidRPr="005E7121">
              <w:rPr>
                <w:rFonts w:ascii="Times New Roman" w:eastAsia="方正仿宋简体"/>
                <w:sz w:val="24"/>
                <w:szCs w:val="24"/>
              </w:rPr>
              <w:t>基准日：</w:t>
            </w:r>
            <w:r w:rsidRPr="005E7121">
              <w:rPr>
                <w:rFonts w:ascii="Times New Roman" w:eastAsia="方正仿宋简体"/>
                <w:sz w:val="24"/>
                <w:szCs w:val="24"/>
              </w:rPr>
              <w:t>2014</w:t>
            </w:r>
            <w:r w:rsidRPr="005E7121">
              <w:rPr>
                <w:rFonts w:ascii="Times New Roman" w:eastAsia="方正仿宋简体"/>
                <w:sz w:val="24"/>
                <w:szCs w:val="24"/>
              </w:rPr>
              <w:t>年</w:t>
            </w:r>
            <w:r w:rsidRPr="005E7121">
              <w:rPr>
                <w:rFonts w:ascii="Times New Roman" w:eastAsia="方正仿宋简体"/>
                <w:sz w:val="24"/>
                <w:szCs w:val="24"/>
              </w:rPr>
              <w:t>12</w:t>
            </w:r>
            <w:r w:rsidRPr="005E7121">
              <w:rPr>
                <w:rFonts w:ascii="Times New Roman" w:eastAsia="方正仿宋简体"/>
                <w:sz w:val="24"/>
                <w:szCs w:val="24"/>
              </w:rPr>
              <w:t>月</w:t>
            </w:r>
            <w:r w:rsidRPr="005E7121">
              <w:rPr>
                <w:rFonts w:ascii="Times New Roman" w:eastAsia="方正仿宋简体"/>
                <w:sz w:val="24"/>
                <w:szCs w:val="24"/>
              </w:rPr>
              <w:t>31</w:t>
            </w:r>
            <w:r w:rsidRPr="005E7121">
              <w:rPr>
                <w:rFonts w:ascii="Times New Roman" w:eastAsia="方正仿宋简体"/>
                <w:sz w:val="24"/>
                <w:szCs w:val="24"/>
              </w:rPr>
              <w:t>日；</w:t>
            </w:r>
            <w:r w:rsidRPr="005E7121">
              <w:rPr>
                <w:rFonts w:ascii="Times New Roman" w:eastAsia="方正仿宋简体"/>
                <w:sz w:val="24"/>
                <w:szCs w:val="24"/>
              </w:rPr>
              <w:t>②</w:t>
            </w:r>
            <w:r w:rsidRPr="005E7121">
              <w:rPr>
                <w:rFonts w:ascii="Times New Roman" w:eastAsia="方正仿宋简体"/>
                <w:sz w:val="24"/>
                <w:szCs w:val="24"/>
              </w:rPr>
              <w:t>土地开发程度：临潼城区和西安渭北工业区临潼现代工业组团为</w:t>
            </w:r>
            <w:r w:rsidRPr="005E7121">
              <w:rPr>
                <w:rFonts w:ascii="Times New Roman" w:eastAsia="方正仿宋简体"/>
                <w:sz w:val="24"/>
                <w:szCs w:val="24"/>
              </w:rPr>
              <w:t xml:space="preserve"> “</w:t>
            </w:r>
            <w:r w:rsidRPr="005E7121">
              <w:rPr>
                <w:rFonts w:ascii="Times New Roman" w:eastAsia="方正仿宋简体"/>
                <w:sz w:val="24"/>
                <w:szCs w:val="24"/>
              </w:rPr>
              <w:t>五通一平</w:t>
            </w:r>
            <w:r w:rsidRPr="005E7121">
              <w:rPr>
                <w:rFonts w:ascii="Times New Roman" w:eastAsia="方正仿宋简体"/>
                <w:sz w:val="24"/>
                <w:szCs w:val="24"/>
              </w:rPr>
              <w:t>”</w:t>
            </w:r>
            <w:r w:rsidRPr="005E7121">
              <w:rPr>
                <w:rFonts w:ascii="Times New Roman" w:eastAsia="方正仿宋简体"/>
                <w:sz w:val="24"/>
                <w:szCs w:val="24"/>
              </w:rPr>
              <w:t>（通路、通电、通水、排水、通讯、场地平整），其他街道为</w:t>
            </w:r>
            <w:r w:rsidRPr="005E7121">
              <w:rPr>
                <w:rFonts w:ascii="Times New Roman" w:eastAsia="方正仿宋简体"/>
                <w:sz w:val="24"/>
                <w:szCs w:val="24"/>
              </w:rPr>
              <w:t>“</w:t>
            </w:r>
            <w:r w:rsidRPr="005E7121">
              <w:rPr>
                <w:rFonts w:ascii="Times New Roman" w:eastAsia="方正仿宋简体"/>
                <w:sz w:val="24"/>
                <w:szCs w:val="24"/>
              </w:rPr>
              <w:t>三通一平</w:t>
            </w:r>
            <w:r w:rsidRPr="005E7121">
              <w:rPr>
                <w:rFonts w:ascii="Times New Roman" w:eastAsia="方正仿宋简体"/>
                <w:sz w:val="24"/>
                <w:szCs w:val="24"/>
              </w:rPr>
              <w:t>”</w:t>
            </w:r>
            <w:r w:rsidRPr="005E7121">
              <w:rPr>
                <w:rFonts w:ascii="Times New Roman" w:eastAsia="方正仿宋简体"/>
                <w:sz w:val="24"/>
                <w:szCs w:val="24"/>
              </w:rPr>
              <w:t>（通路、供电、通讯、场地平整）；</w:t>
            </w:r>
            <w:r w:rsidRPr="005E7121">
              <w:rPr>
                <w:rFonts w:ascii="Times New Roman" w:eastAsia="方正仿宋简体"/>
                <w:sz w:val="24"/>
                <w:szCs w:val="24"/>
              </w:rPr>
              <w:t>③</w:t>
            </w:r>
            <w:r w:rsidRPr="005E7121">
              <w:rPr>
                <w:rFonts w:ascii="Times New Roman" w:eastAsia="方正仿宋简体"/>
                <w:sz w:val="24"/>
                <w:szCs w:val="24"/>
              </w:rPr>
              <w:t>容积率：临潼城区商服和住宅用地容积率为</w:t>
            </w:r>
            <w:r w:rsidRPr="005E7121">
              <w:rPr>
                <w:rFonts w:ascii="Times New Roman" w:eastAsia="方正仿宋简体"/>
                <w:sz w:val="24"/>
                <w:szCs w:val="24"/>
              </w:rPr>
              <w:t>1.8</w:t>
            </w:r>
            <w:r w:rsidRPr="005E7121">
              <w:rPr>
                <w:rFonts w:ascii="Times New Roman" w:eastAsia="方正仿宋简体"/>
                <w:sz w:val="24"/>
                <w:szCs w:val="24"/>
              </w:rPr>
              <w:t>，工业用地为</w:t>
            </w:r>
            <w:r w:rsidRPr="005E7121">
              <w:rPr>
                <w:rFonts w:ascii="Times New Roman" w:eastAsia="方正仿宋简体"/>
                <w:sz w:val="24"/>
                <w:szCs w:val="24"/>
              </w:rPr>
              <w:t>1.0</w:t>
            </w:r>
            <w:r w:rsidRPr="005E7121">
              <w:rPr>
                <w:rFonts w:ascii="Times New Roman" w:eastAsia="方正仿宋简体"/>
                <w:sz w:val="24"/>
                <w:szCs w:val="24"/>
              </w:rPr>
              <w:t>；西安渭北工业区临潼现代工业组团商服和住宅用地容积率为</w:t>
            </w:r>
            <w:r w:rsidRPr="005E7121">
              <w:rPr>
                <w:rFonts w:ascii="Times New Roman" w:eastAsia="方正仿宋简体"/>
                <w:sz w:val="24"/>
                <w:szCs w:val="24"/>
              </w:rPr>
              <w:t>1.2</w:t>
            </w:r>
            <w:r w:rsidRPr="005E7121">
              <w:rPr>
                <w:rFonts w:ascii="Times New Roman" w:eastAsia="方正仿宋简体"/>
                <w:sz w:val="24"/>
                <w:szCs w:val="24"/>
              </w:rPr>
              <w:t>，工业用地为</w:t>
            </w:r>
            <w:r w:rsidRPr="005E7121">
              <w:rPr>
                <w:rFonts w:ascii="Times New Roman" w:eastAsia="方正仿宋简体"/>
                <w:sz w:val="24"/>
                <w:szCs w:val="24"/>
              </w:rPr>
              <w:t>1.0</w:t>
            </w:r>
            <w:r w:rsidRPr="005E7121">
              <w:rPr>
                <w:rFonts w:ascii="Times New Roman" w:eastAsia="方正仿宋简体"/>
                <w:sz w:val="24"/>
                <w:szCs w:val="24"/>
              </w:rPr>
              <w:t>；其他各街道商服和住宅用地容积率为</w:t>
            </w:r>
            <w:r w:rsidRPr="005E7121">
              <w:rPr>
                <w:rFonts w:ascii="Times New Roman" w:eastAsia="方正仿宋简体"/>
                <w:sz w:val="24"/>
                <w:szCs w:val="24"/>
              </w:rPr>
              <w:t>1.2</w:t>
            </w:r>
            <w:r w:rsidRPr="005E7121">
              <w:rPr>
                <w:rFonts w:ascii="Times New Roman" w:eastAsia="方正仿宋简体"/>
                <w:sz w:val="24"/>
                <w:szCs w:val="24"/>
              </w:rPr>
              <w:t>，工业用地为</w:t>
            </w:r>
            <w:r w:rsidRPr="005E7121">
              <w:rPr>
                <w:rFonts w:ascii="Times New Roman" w:eastAsia="方正仿宋简体"/>
                <w:sz w:val="24"/>
                <w:szCs w:val="24"/>
              </w:rPr>
              <w:t>1.0</w:t>
            </w:r>
            <w:r w:rsidRPr="005E7121">
              <w:rPr>
                <w:rFonts w:ascii="Times New Roman" w:eastAsia="方正仿宋简体"/>
                <w:sz w:val="24"/>
                <w:szCs w:val="24"/>
              </w:rPr>
              <w:t>。</w:t>
            </w:r>
            <w:r w:rsidRPr="005E7121">
              <w:rPr>
                <w:rFonts w:ascii="Times New Roman" w:eastAsia="方正仿宋简体"/>
                <w:sz w:val="24"/>
                <w:szCs w:val="24"/>
              </w:rPr>
              <w:t>④</w:t>
            </w:r>
            <w:r w:rsidRPr="005E7121">
              <w:rPr>
                <w:rFonts w:ascii="Times New Roman" w:eastAsia="方正仿宋简体"/>
                <w:sz w:val="24"/>
                <w:szCs w:val="24"/>
              </w:rPr>
              <w:t>土地使用年期：商服用地为</w:t>
            </w:r>
            <w:r w:rsidRPr="005E7121">
              <w:rPr>
                <w:rFonts w:ascii="Times New Roman" w:eastAsia="方正仿宋简体"/>
                <w:sz w:val="24"/>
                <w:szCs w:val="24"/>
              </w:rPr>
              <w:t>40</w:t>
            </w:r>
            <w:r w:rsidRPr="005E7121">
              <w:rPr>
                <w:rFonts w:ascii="Times New Roman" w:eastAsia="方正仿宋简体"/>
                <w:sz w:val="24"/>
                <w:szCs w:val="24"/>
              </w:rPr>
              <w:t>年，住宅用地为</w:t>
            </w:r>
            <w:r w:rsidRPr="005E7121">
              <w:rPr>
                <w:rFonts w:ascii="Times New Roman" w:eastAsia="方正仿宋简体"/>
                <w:sz w:val="24"/>
                <w:szCs w:val="24"/>
              </w:rPr>
              <w:t>70</w:t>
            </w:r>
            <w:r w:rsidRPr="005E7121">
              <w:rPr>
                <w:rFonts w:ascii="Times New Roman" w:eastAsia="方正仿宋简体"/>
                <w:sz w:val="24"/>
                <w:szCs w:val="24"/>
              </w:rPr>
              <w:t>年，工业用地为</w:t>
            </w:r>
            <w:r w:rsidRPr="005E7121">
              <w:rPr>
                <w:rFonts w:ascii="Times New Roman" w:eastAsia="方正仿宋简体"/>
                <w:sz w:val="24"/>
                <w:szCs w:val="24"/>
              </w:rPr>
              <w:t>50</w:t>
            </w:r>
            <w:r w:rsidRPr="005E7121">
              <w:rPr>
                <w:rFonts w:ascii="Times New Roman" w:eastAsia="方正仿宋简体"/>
                <w:sz w:val="24"/>
                <w:szCs w:val="24"/>
              </w:rPr>
              <w:t>年；</w:t>
            </w:r>
            <w:r w:rsidRPr="005E7121">
              <w:rPr>
                <w:rFonts w:ascii="Times New Roman" w:eastAsia="方正仿宋简体"/>
                <w:sz w:val="24"/>
                <w:szCs w:val="24"/>
              </w:rPr>
              <w:t>⑤</w:t>
            </w:r>
            <w:r w:rsidRPr="005E7121">
              <w:rPr>
                <w:rFonts w:ascii="Times New Roman" w:eastAsia="方正仿宋简体"/>
                <w:sz w:val="24"/>
                <w:szCs w:val="24"/>
              </w:rPr>
              <w:t>土地价格为完整权利下的国有出让建设用地使用权价格。</w:t>
            </w:r>
          </w:p>
          <w:p w:rsidR="0017770D" w:rsidRPr="005E7121" w:rsidRDefault="0017770D" w:rsidP="005070BB">
            <w:pPr>
              <w:snapToGrid w:val="0"/>
              <w:spacing w:line="320" w:lineRule="exact"/>
              <w:rPr>
                <w:rFonts w:ascii="Times New Roman" w:eastAsia="方正仿宋简体"/>
                <w:sz w:val="24"/>
                <w:szCs w:val="24"/>
              </w:rPr>
            </w:pPr>
            <w:r w:rsidRPr="005E7121">
              <w:rPr>
                <w:rFonts w:ascii="Times New Roman" w:eastAsia="方正仿宋简体"/>
                <w:sz w:val="24"/>
                <w:szCs w:val="24"/>
              </w:rPr>
              <w:t>2</w:t>
            </w:r>
            <w:r w:rsidRPr="005E7121">
              <w:rPr>
                <w:rFonts w:ascii="Times New Roman" w:eastAsia="方正仿宋简体"/>
                <w:sz w:val="24"/>
                <w:szCs w:val="24"/>
              </w:rPr>
              <w:t>、土地用途分类说明：基准地价土地用途分类依据《土地利用现状分类</w:t>
            </w:r>
            <w:r w:rsidRPr="005E7121">
              <w:rPr>
                <w:rFonts w:ascii="Times New Roman" w:eastAsia="方正仿宋简体"/>
                <w:sz w:val="24"/>
                <w:szCs w:val="24"/>
              </w:rPr>
              <w:t xml:space="preserve"> GB/T 21010-2007</w:t>
            </w:r>
            <w:r w:rsidRPr="005E7121">
              <w:rPr>
                <w:rFonts w:ascii="Times New Roman" w:eastAsia="方正仿宋简体"/>
                <w:sz w:val="24"/>
                <w:szCs w:val="24"/>
              </w:rPr>
              <w:t>》，其中商服用地包括批发零售用地、住宿餐饮用地、商务金融用地、其他商服用地；住宅用地包括普通住宅、公寓等城镇住宅用地；工业用地包括工业生产及直接为工业生产服务的附属设施用地，以及采矿用地、仓储用地；公共管理与公共服务用地包括机关团体用地、新闻出版用地、科教用地、医卫慈善用地、文体娱乐用地、公共设施用地、公园与绿地、风景名胜设施用地。具有多种用途的土地应按分摊土地面积分别确定土地用途。</w:t>
            </w:r>
          </w:p>
          <w:p w:rsidR="0017770D" w:rsidRPr="005E7121" w:rsidRDefault="0017770D" w:rsidP="005070BB">
            <w:pPr>
              <w:snapToGrid w:val="0"/>
              <w:spacing w:line="320" w:lineRule="exact"/>
              <w:rPr>
                <w:rFonts w:ascii="Times New Roman" w:eastAsia="方正仿宋简体"/>
                <w:sz w:val="24"/>
                <w:szCs w:val="24"/>
              </w:rPr>
            </w:pPr>
            <w:r w:rsidRPr="005E7121">
              <w:rPr>
                <w:rFonts w:ascii="Times New Roman" w:eastAsia="方正仿宋简体"/>
                <w:sz w:val="24"/>
                <w:szCs w:val="24"/>
              </w:rPr>
              <w:t>3</w:t>
            </w:r>
            <w:r w:rsidRPr="005E7121">
              <w:rPr>
                <w:rFonts w:ascii="Times New Roman" w:eastAsia="方正仿宋简体"/>
                <w:sz w:val="24"/>
                <w:szCs w:val="24"/>
              </w:rPr>
              <w:t>、用途分类修正系数：</w:t>
            </w:r>
            <w:r w:rsidRPr="005E7121">
              <w:rPr>
                <w:rFonts w:ascii="Times New Roman" w:eastAsia="方正仿宋简体"/>
                <w:sz w:val="24"/>
                <w:szCs w:val="24"/>
              </w:rPr>
              <w:t>①</w:t>
            </w:r>
            <w:r w:rsidRPr="005E7121">
              <w:rPr>
                <w:rFonts w:ascii="Times New Roman" w:eastAsia="方正仿宋简体"/>
                <w:sz w:val="24"/>
                <w:szCs w:val="24"/>
              </w:rPr>
              <w:t>商服用地：住宿餐饮用地和商务金融用地中的办公场所用地不进行修正，商务金融用地中的金融活动场所上浮</w:t>
            </w:r>
            <w:r w:rsidRPr="005E7121">
              <w:rPr>
                <w:rFonts w:ascii="Times New Roman" w:eastAsia="方正仿宋简体"/>
                <w:sz w:val="24"/>
                <w:szCs w:val="24"/>
              </w:rPr>
              <w:t>5%</w:t>
            </w:r>
            <w:r w:rsidRPr="005E7121">
              <w:rPr>
                <w:rFonts w:ascii="Times New Roman" w:eastAsia="方正仿宋简体"/>
                <w:sz w:val="24"/>
                <w:szCs w:val="24"/>
              </w:rPr>
              <w:t>；企业厂区外独立办公场所用地下调</w:t>
            </w:r>
            <w:r w:rsidRPr="005E7121">
              <w:rPr>
                <w:rFonts w:ascii="Times New Roman" w:eastAsia="方正仿宋简体"/>
                <w:sz w:val="24"/>
                <w:szCs w:val="24"/>
              </w:rPr>
              <w:t>15%</w:t>
            </w:r>
            <w:r w:rsidRPr="005E7121">
              <w:rPr>
                <w:rFonts w:ascii="Times New Roman" w:eastAsia="方正仿宋简体"/>
                <w:sz w:val="24"/>
                <w:szCs w:val="24"/>
              </w:rPr>
              <w:t>；其它商服用地（包括商服物流、经营性的洗车场、废旧物资回收站等用地）下调</w:t>
            </w:r>
            <w:r w:rsidRPr="005E7121">
              <w:rPr>
                <w:rFonts w:ascii="Times New Roman" w:eastAsia="方正仿宋简体"/>
                <w:sz w:val="24"/>
                <w:szCs w:val="24"/>
              </w:rPr>
              <w:t>20%</w:t>
            </w:r>
            <w:r w:rsidRPr="005E7121">
              <w:rPr>
                <w:rFonts w:ascii="Times New Roman" w:eastAsia="方正仿宋简体"/>
                <w:sz w:val="24"/>
                <w:szCs w:val="24"/>
              </w:rPr>
              <w:t>。</w:t>
            </w:r>
            <w:r w:rsidRPr="005E7121">
              <w:rPr>
                <w:rFonts w:ascii="Times New Roman" w:eastAsia="方正仿宋简体"/>
                <w:sz w:val="24"/>
                <w:szCs w:val="24"/>
              </w:rPr>
              <w:t>②</w:t>
            </w:r>
            <w:r w:rsidRPr="005E7121">
              <w:rPr>
                <w:rFonts w:ascii="Times New Roman" w:eastAsia="方正仿宋简体"/>
                <w:sz w:val="24"/>
                <w:szCs w:val="24"/>
              </w:rPr>
              <w:t>住宅用地：低密度等高端品质住宅按住宅用地基准地价上浮</w:t>
            </w:r>
            <w:r w:rsidRPr="005E7121">
              <w:rPr>
                <w:rFonts w:ascii="Times New Roman" w:eastAsia="方正仿宋简体"/>
                <w:sz w:val="24"/>
                <w:szCs w:val="24"/>
              </w:rPr>
              <w:t>10%</w:t>
            </w:r>
            <w:r w:rsidRPr="005E7121">
              <w:rPr>
                <w:rFonts w:ascii="Times New Roman" w:eastAsia="方正仿宋简体"/>
                <w:sz w:val="24"/>
                <w:szCs w:val="24"/>
              </w:rPr>
              <w:t>。</w:t>
            </w:r>
            <w:r w:rsidRPr="005E7121">
              <w:rPr>
                <w:rFonts w:ascii="Times New Roman" w:eastAsia="方正仿宋简体"/>
                <w:sz w:val="24"/>
                <w:szCs w:val="24"/>
              </w:rPr>
              <w:t>③</w:t>
            </w:r>
            <w:r w:rsidRPr="005E7121">
              <w:rPr>
                <w:rFonts w:ascii="Times New Roman" w:eastAsia="方正仿宋简体"/>
                <w:sz w:val="24"/>
                <w:szCs w:val="24"/>
              </w:rPr>
              <w:t>公共管理与公共服务用地：机关团体用地、新闻出版用地、科教用地、医卫慈善用地价格按同级别住宅用地价格下浮</w:t>
            </w:r>
            <w:r w:rsidRPr="005E7121">
              <w:rPr>
                <w:rFonts w:ascii="Times New Roman" w:eastAsia="方正仿宋简体"/>
                <w:sz w:val="24"/>
                <w:szCs w:val="24"/>
              </w:rPr>
              <w:t>30%</w:t>
            </w:r>
            <w:r w:rsidRPr="005E7121">
              <w:rPr>
                <w:rFonts w:ascii="Times New Roman" w:eastAsia="方正仿宋简体"/>
                <w:sz w:val="24"/>
                <w:szCs w:val="24"/>
              </w:rPr>
              <w:t>执行；文体娱乐用地、风景名胜设施用地价格按同级别商服用地价格下浮</w:t>
            </w:r>
            <w:r w:rsidRPr="005E7121">
              <w:rPr>
                <w:rFonts w:ascii="Times New Roman" w:eastAsia="方正仿宋简体"/>
                <w:sz w:val="24"/>
                <w:szCs w:val="24"/>
              </w:rPr>
              <w:t>15%</w:t>
            </w:r>
            <w:r w:rsidRPr="005E7121">
              <w:rPr>
                <w:rFonts w:ascii="Times New Roman" w:eastAsia="方正仿宋简体"/>
                <w:sz w:val="24"/>
                <w:szCs w:val="24"/>
              </w:rPr>
              <w:t>执行；公共设施用地、公园绿地价格按同级别工业用地上浮</w:t>
            </w:r>
            <w:r w:rsidRPr="005E7121">
              <w:rPr>
                <w:rFonts w:ascii="Times New Roman" w:eastAsia="方正仿宋简体"/>
                <w:sz w:val="24"/>
                <w:szCs w:val="24"/>
              </w:rPr>
              <w:t>15%</w:t>
            </w:r>
            <w:r w:rsidRPr="005E7121">
              <w:rPr>
                <w:rFonts w:ascii="Times New Roman" w:eastAsia="方正仿宋简体"/>
                <w:sz w:val="24"/>
                <w:szCs w:val="24"/>
              </w:rPr>
              <w:t>执行；</w:t>
            </w:r>
            <w:r w:rsidRPr="005E7121">
              <w:rPr>
                <w:rFonts w:ascii="Times New Roman" w:eastAsia="方正仿宋简体"/>
                <w:sz w:val="24"/>
                <w:szCs w:val="24"/>
              </w:rPr>
              <w:t>④</w:t>
            </w:r>
            <w:r w:rsidRPr="005E7121">
              <w:rPr>
                <w:rFonts w:ascii="Times New Roman" w:eastAsia="方正仿宋简体"/>
                <w:sz w:val="24"/>
                <w:szCs w:val="24"/>
              </w:rPr>
              <w:t>特殊用地、交通运输用地、水域及水利设施用地价格参照同级别工业用地价格</w:t>
            </w:r>
            <w:r w:rsidRPr="005E7121">
              <w:rPr>
                <w:rFonts w:ascii="Times New Roman" w:eastAsia="方正仿宋简体"/>
                <w:sz w:val="24"/>
                <w:szCs w:val="24"/>
              </w:rPr>
              <w:lastRenderedPageBreak/>
              <w:t>执行；</w:t>
            </w:r>
            <w:r w:rsidRPr="005E7121">
              <w:rPr>
                <w:rFonts w:ascii="Times New Roman" w:eastAsia="方正仿宋简体"/>
                <w:sz w:val="24"/>
                <w:szCs w:val="24"/>
              </w:rPr>
              <w:fldChar w:fldCharType="begin"/>
            </w:r>
            <w:r w:rsidRPr="005E7121">
              <w:rPr>
                <w:rFonts w:ascii="Times New Roman" w:eastAsia="方正仿宋简体"/>
                <w:sz w:val="24"/>
                <w:szCs w:val="24"/>
              </w:rPr>
              <w:instrText xml:space="preserve"> = 5 \* GB3 </w:instrText>
            </w:r>
            <w:r w:rsidRPr="005E7121">
              <w:rPr>
                <w:rFonts w:ascii="Times New Roman" w:eastAsia="方正仿宋简体"/>
                <w:sz w:val="24"/>
                <w:szCs w:val="24"/>
              </w:rPr>
              <w:fldChar w:fldCharType="separate"/>
            </w:r>
            <w:r w:rsidRPr="005E7121">
              <w:rPr>
                <w:rFonts w:ascii="Times New Roman" w:eastAsia="方正仿宋简体"/>
                <w:noProof/>
                <w:sz w:val="24"/>
                <w:szCs w:val="24"/>
              </w:rPr>
              <w:t>⑤</w:t>
            </w:r>
            <w:r w:rsidRPr="005E7121">
              <w:rPr>
                <w:rFonts w:ascii="Times New Roman" w:eastAsia="方正仿宋简体"/>
                <w:sz w:val="24"/>
                <w:szCs w:val="24"/>
              </w:rPr>
              <w:fldChar w:fldCharType="end"/>
            </w:r>
            <w:r w:rsidRPr="005E7121">
              <w:rPr>
                <w:rFonts w:ascii="Times New Roman" w:eastAsia="方正仿宋简体"/>
                <w:sz w:val="24"/>
                <w:szCs w:val="24"/>
              </w:rPr>
              <w:t>其他商服、住宅、工业用地的细分用途根据一级分类适当进行修正。</w:t>
            </w:r>
          </w:p>
          <w:p w:rsidR="0017770D" w:rsidRPr="005E7121" w:rsidRDefault="0017770D" w:rsidP="005070BB">
            <w:pPr>
              <w:snapToGrid w:val="0"/>
              <w:spacing w:line="320" w:lineRule="exact"/>
              <w:rPr>
                <w:rFonts w:ascii="Times New Roman" w:eastAsia="方正仿宋简体"/>
                <w:sz w:val="24"/>
                <w:szCs w:val="24"/>
              </w:rPr>
            </w:pPr>
            <w:r w:rsidRPr="005E7121">
              <w:rPr>
                <w:rFonts w:ascii="Times New Roman" w:eastAsia="方正仿宋简体"/>
                <w:sz w:val="24"/>
                <w:szCs w:val="24"/>
              </w:rPr>
              <w:t>4</w:t>
            </w:r>
            <w:r w:rsidRPr="005E7121">
              <w:rPr>
                <w:rFonts w:ascii="Times New Roman" w:eastAsia="方正仿宋简体"/>
                <w:sz w:val="24"/>
                <w:szCs w:val="24"/>
              </w:rPr>
              <w:t>、土地级别以《临潼区城镇基准地价图》为准，定级范围外地区参照对应街道办事处基准地价末级地相应标准，根据实际情况进行调整。</w:t>
            </w:r>
          </w:p>
        </w:tc>
      </w:tr>
    </w:tbl>
    <w:p w:rsidR="00A77603" w:rsidRPr="0017770D" w:rsidRDefault="00A77603" w:rsidP="0017770D"/>
    <w:sectPr w:rsidR="00A77603" w:rsidRPr="0017770D" w:rsidSect="0017770D">
      <w:headerReference w:type="default" r:id="rId7"/>
      <w:footerReference w:type="even" r:id="rId8"/>
      <w:footerReference w:type="default" r:id="rId9"/>
      <w:footerReference w:type="first" r:id="rId10"/>
      <w:pgSz w:w="16838" w:h="11906" w:orient="landscape"/>
      <w:pgMar w:top="1800" w:right="1440" w:bottom="1800" w:left="1440" w:header="851" w:footer="992" w:gutter="0"/>
      <w:cols w:space="425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766BA" w:rsidRDefault="009766BA" w:rsidP="00E61649">
      <w:r>
        <w:separator/>
      </w:r>
    </w:p>
  </w:endnote>
  <w:endnote w:type="continuationSeparator" w:id="1">
    <w:p w:rsidR="009766BA" w:rsidRDefault="009766BA" w:rsidP="00E6164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1017" w:rsidRDefault="001D4213" w:rsidP="000563D1">
    <w:pPr>
      <w:pStyle w:val="a4"/>
      <w:ind w:right="280"/>
      <w:jc w:val="right"/>
    </w:pPr>
    <w:r w:rsidRPr="0026195B">
      <w:rPr>
        <w:rFonts w:ascii="宋体" w:hAnsi="宋体"/>
        <w:sz w:val="28"/>
        <w:szCs w:val="28"/>
      </w:rPr>
      <w:fldChar w:fldCharType="begin"/>
    </w:r>
    <w:r w:rsidR="00811017" w:rsidRPr="0026195B">
      <w:rPr>
        <w:rFonts w:ascii="宋体" w:hAnsi="宋体"/>
        <w:sz w:val="28"/>
        <w:szCs w:val="28"/>
      </w:rPr>
      <w:instrText xml:space="preserve"> PAGE   \* MERGEFORMAT </w:instrText>
    </w:r>
    <w:r w:rsidRPr="0026195B">
      <w:rPr>
        <w:rFonts w:ascii="宋体" w:hAnsi="宋体"/>
        <w:sz w:val="28"/>
        <w:szCs w:val="28"/>
      </w:rPr>
      <w:fldChar w:fldCharType="separate"/>
    </w:r>
    <w:r w:rsidR="00811017" w:rsidRPr="009F05CD">
      <w:rPr>
        <w:rFonts w:ascii="宋体" w:hAnsi="宋体"/>
        <w:noProof/>
        <w:sz w:val="28"/>
        <w:szCs w:val="28"/>
        <w:lang w:val="zh-CN"/>
      </w:rPr>
      <w:t>-</w:t>
    </w:r>
    <w:r w:rsidR="00811017">
      <w:rPr>
        <w:rFonts w:ascii="宋体" w:hAnsi="宋体"/>
        <w:noProof/>
        <w:sz w:val="28"/>
        <w:szCs w:val="28"/>
      </w:rPr>
      <w:t xml:space="preserve"> 42 -</w:t>
    </w:r>
    <w:r w:rsidRPr="0026195B">
      <w:rPr>
        <w:rFonts w:ascii="宋体" w:hAnsi="宋体"/>
        <w:sz w:val="28"/>
        <w:szCs w:val="28"/>
      </w:rPr>
      <w:fldChar w:fldCharType="end"/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1017" w:rsidRPr="004E7616" w:rsidRDefault="00811017" w:rsidP="000563D1">
    <w:pPr>
      <w:pStyle w:val="a4"/>
      <w:ind w:right="360" w:firstLineChars="50" w:firstLine="140"/>
      <w:rPr>
        <w:rFonts w:ascii="宋体" w:hAnsi="宋体"/>
        <w:sz w:val="28"/>
        <w:szCs w:val="28"/>
      </w:rPr>
    </w:pPr>
    <w:r w:rsidRPr="004E7616">
      <w:rPr>
        <w:rFonts w:ascii="宋体" w:hAnsi="宋体"/>
        <w:kern w:val="0"/>
        <w:sz w:val="28"/>
        <w:szCs w:val="28"/>
      </w:rPr>
      <w:t xml:space="preserve"> </w:t>
    </w:r>
    <w:r w:rsidR="001D4213" w:rsidRPr="004E7616">
      <w:rPr>
        <w:rFonts w:ascii="宋体" w:hAnsi="宋体"/>
        <w:kern w:val="0"/>
        <w:sz w:val="28"/>
        <w:szCs w:val="28"/>
      </w:rPr>
      <w:fldChar w:fldCharType="begin"/>
    </w:r>
    <w:r w:rsidRPr="004E7616">
      <w:rPr>
        <w:rFonts w:ascii="宋体" w:hAnsi="宋体"/>
        <w:kern w:val="0"/>
        <w:sz w:val="28"/>
        <w:szCs w:val="28"/>
      </w:rPr>
      <w:instrText xml:space="preserve"> PAGE </w:instrText>
    </w:r>
    <w:r w:rsidR="001D4213" w:rsidRPr="004E7616">
      <w:rPr>
        <w:rFonts w:ascii="宋体" w:hAnsi="宋体"/>
        <w:kern w:val="0"/>
        <w:sz w:val="28"/>
        <w:szCs w:val="28"/>
      </w:rPr>
      <w:fldChar w:fldCharType="separate"/>
    </w:r>
    <w:r w:rsidR="0017770D">
      <w:rPr>
        <w:rFonts w:ascii="宋体" w:hAnsi="宋体"/>
        <w:noProof/>
        <w:kern w:val="0"/>
        <w:sz w:val="28"/>
        <w:szCs w:val="28"/>
      </w:rPr>
      <w:t>1</w:t>
    </w:r>
    <w:r w:rsidR="001D4213" w:rsidRPr="004E7616">
      <w:rPr>
        <w:rFonts w:ascii="宋体" w:hAnsi="宋体"/>
        <w:kern w:val="0"/>
        <w:sz w:val="28"/>
        <w:szCs w:val="28"/>
      </w:rPr>
      <w:fldChar w:fldCharType="end"/>
    </w:r>
    <w:r w:rsidRPr="004E7616">
      <w:rPr>
        <w:rFonts w:ascii="宋体" w:hAnsi="宋体"/>
        <w:kern w:val="0"/>
        <w:sz w:val="28"/>
        <w:szCs w:val="28"/>
      </w:rPr>
      <w:t xml:space="preserve"> 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1017" w:rsidRDefault="001D4213" w:rsidP="000563D1">
    <w:pPr>
      <w:pStyle w:val="a4"/>
      <w:ind w:right="280"/>
      <w:jc w:val="right"/>
    </w:pPr>
    <w:r w:rsidRPr="0026195B">
      <w:rPr>
        <w:rFonts w:ascii="宋体" w:hAnsi="宋体"/>
        <w:sz w:val="28"/>
        <w:szCs w:val="28"/>
      </w:rPr>
      <w:fldChar w:fldCharType="begin"/>
    </w:r>
    <w:r w:rsidR="00811017" w:rsidRPr="0026195B">
      <w:rPr>
        <w:rFonts w:ascii="宋体" w:hAnsi="宋体"/>
        <w:sz w:val="28"/>
        <w:szCs w:val="28"/>
      </w:rPr>
      <w:instrText xml:space="preserve"> PAGE   \* MERGEFORMAT </w:instrText>
    </w:r>
    <w:r w:rsidRPr="0026195B">
      <w:rPr>
        <w:rFonts w:ascii="宋体" w:hAnsi="宋体"/>
        <w:sz w:val="28"/>
        <w:szCs w:val="28"/>
      </w:rPr>
      <w:fldChar w:fldCharType="separate"/>
    </w:r>
    <w:r w:rsidR="003E72D2" w:rsidRPr="003E72D2">
      <w:rPr>
        <w:rFonts w:ascii="宋体" w:hAnsi="宋体"/>
        <w:noProof/>
        <w:sz w:val="28"/>
        <w:szCs w:val="28"/>
        <w:lang w:val="zh-CN"/>
      </w:rPr>
      <w:t>-</w:t>
    </w:r>
    <w:r w:rsidR="003E72D2">
      <w:rPr>
        <w:rFonts w:ascii="宋体" w:hAnsi="宋体"/>
        <w:noProof/>
        <w:sz w:val="28"/>
        <w:szCs w:val="28"/>
      </w:rPr>
      <w:t xml:space="preserve"> 1 -</w:t>
    </w:r>
    <w:r w:rsidRPr="0026195B">
      <w:rPr>
        <w:rFonts w:ascii="宋体" w:hAnsi="宋体"/>
        <w:sz w:val="28"/>
        <w:szCs w:val="28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766BA" w:rsidRDefault="009766BA" w:rsidP="00E61649">
      <w:r>
        <w:separator/>
      </w:r>
    </w:p>
  </w:footnote>
  <w:footnote w:type="continuationSeparator" w:id="1">
    <w:p w:rsidR="009766BA" w:rsidRDefault="009766BA" w:rsidP="00E6164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1017" w:rsidRDefault="00811017" w:rsidP="00D87E42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298DAA"/>
    <w:multiLevelType w:val="singleLevel"/>
    <w:tmpl w:val="57298DAA"/>
    <w:lvl w:ilvl="0">
      <w:start w:val="2"/>
      <w:numFmt w:val="chineseCounting"/>
      <w:suff w:val="nothing"/>
      <w:lvlText w:val="（%1）"/>
      <w:lvlJc w:val="left"/>
    </w:lvl>
  </w:abstractNum>
  <w:abstractNum w:abstractNumId="1">
    <w:nsid w:val="57299924"/>
    <w:multiLevelType w:val="singleLevel"/>
    <w:tmpl w:val="57299924"/>
    <w:lvl w:ilvl="0">
      <w:start w:val="3"/>
      <w:numFmt w:val="chineseCounting"/>
      <w:suff w:val="nothing"/>
      <w:lvlText w:val="%1、"/>
      <w:lvlJc w:val="left"/>
    </w:lvl>
  </w:abstractNum>
  <w:abstractNum w:abstractNumId="2">
    <w:nsid w:val="57299964"/>
    <w:multiLevelType w:val="singleLevel"/>
    <w:tmpl w:val="57299964"/>
    <w:lvl w:ilvl="0">
      <w:start w:val="2"/>
      <w:numFmt w:val="chineseCounting"/>
      <w:suff w:val="nothing"/>
      <w:lvlText w:val="（%1）"/>
      <w:lvlJc w:val="left"/>
    </w:lvl>
  </w:abstractNum>
  <w:abstractNum w:abstractNumId="3">
    <w:nsid w:val="57299D52"/>
    <w:multiLevelType w:val="singleLevel"/>
    <w:tmpl w:val="57299D52"/>
    <w:lvl w:ilvl="0">
      <w:start w:val="4"/>
      <w:numFmt w:val="chineseCounting"/>
      <w:suff w:val="nothing"/>
      <w:lvlText w:val="%1、"/>
      <w:lvlJc w:val="left"/>
    </w:lvl>
  </w:abstractNum>
  <w:abstractNum w:abstractNumId="4">
    <w:nsid w:val="57708D43"/>
    <w:multiLevelType w:val="singleLevel"/>
    <w:tmpl w:val="57708D43"/>
    <w:lvl w:ilvl="0">
      <w:start w:val="2"/>
      <w:numFmt w:val="chineseCounting"/>
      <w:suff w:val="nothing"/>
      <w:lvlText w:val="%1、"/>
      <w:lvlJc w:val="left"/>
      <w:rPr>
        <w:rFonts w:cs="Times New Roman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5017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61649"/>
    <w:rsid w:val="00032129"/>
    <w:rsid w:val="00051326"/>
    <w:rsid w:val="000B55ED"/>
    <w:rsid w:val="000E1287"/>
    <w:rsid w:val="00150938"/>
    <w:rsid w:val="001747A0"/>
    <w:rsid w:val="0017770D"/>
    <w:rsid w:val="001779D7"/>
    <w:rsid w:val="00184607"/>
    <w:rsid w:val="001A5524"/>
    <w:rsid w:val="001B0221"/>
    <w:rsid w:val="001D4213"/>
    <w:rsid w:val="00236637"/>
    <w:rsid w:val="002508DE"/>
    <w:rsid w:val="00253A46"/>
    <w:rsid w:val="002659F7"/>
    <w:rsid w:val="002E04C9"/>
    <w:rsid w:val="00307F67"/>
    <w:rsid w:val="00311692"/>
    <w:rsid w:val="00325D33"/>
    <w:rsid w:val="00341D78"/>
    <w:rsid w:val="00352083"/>
    <w:rsid w:val="00396A61"/>
    <w:rsid w:val="003D4439"/>
    <w:rsid w:val="003E72D2"/>
    <w:rsid w:val="004A0CB9"/>
    <w:rsid w:val="00525430"/>
    <w:rsid w:val="005457F7"/>
    <w:rsid w:val="005640EF"/>
    <w:rsid w:val="005B5B89"/>
    <w:rsid w:val="006913EA"/>
    <w:rsid w:val="006C0FF6"/>
    <w:rsid w:val="00770E3B"/>
    <w:rsid w:val="00774061"/>
    <w:rsid w:val="0078173C"/>
    <w:rsid w:val="00811017"/>
    <w:rsid w:val="00843BD4"/>
    <w:rsid w:val="0086367E"/>
    <w:rsid w:val="00892D39"/>
    <w:rsid w:val="008B20EC"/>
    <w:rsid w:val="00942206"/>
    <w:rsid w:val="009544BA"/>
    <w:rsid w:val="00960B96"/>
    <w:rsid w:val="009766BA"/>
    <w:rsid w:val="009B5B3B"/>
    <w:rsid w:val="009D12C6"/>
    <w:rsid w:val="009D7AD1"/>
    <w:rsid w:val="00A77603"/>
    <w:rsid w:val="00A84F16"/>
    <w:rsid w:val="00B50353"/>
    <w:rsid w:val="00BC17E0"/>
    <w:rsid w:val="00C25A52"/>
    <w:rsid w:val="00C5415E"/>
    <w:rsid w:val="00C55521"/>
    <w:rsid w:val="00C73758"/>
    <w:rsid w:val="00CF68CD"/>
    <w:rsid w:val="00D346BB"/>
    <w:rsid w:val="00E331D9"/>
    <w:rsid w:val="00E61649"/>
    <w:rsid w:val="00E84F2B"/>
    <w:rsid w:val="00EA2BE4"/>
    <w:rsid w:val="00EB361C"/>
    <w:rsid w:val="00ED6C70"/>
    <w:rsid w:val="00F240A2"/>
    <w:rsid w:val="00F51E68"/>
    <w:rsid w:val="00F84289"/>
    <w:rsid w:val="00F920E9"/>
    <w:rsid w:val="00FA43DF"/>
    <w:rsid w:val="00FA4DEF"/>
    <w:rsid w:val="00FA5FA9"/>
    <w:rsid w:val="00FD76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017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1649"/>
    <w:pPr>
      <w:widowControl w:val="0"/>
      <w:jc w:val="both"/>
    </w:pPr>
    <w:rPr>
      <w:rFonts w:ascii="仿宋_GB2312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E616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E6164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6164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61649"/>
    <w:rPr>
      <w:sz w:val="18"/>
      <w:szCs w:val="18"/>
    </w:rPr>
  </w:style>
  <w:style w:type="paragraph" w:customStyle="1" w:styleId="Char1">
    <w:name w:val="Char"/>
    <w:basedOn w:val="a"/>
    <w:rsid w:val="00311692"/>
    <w:rPr>
      <w:rFonts w:hAnsi="仿宋_GB2312"/>
      <w:szCs w:val="20"/>
    </w:rPr>
  </w:style>
  <w:style w:type="paragraph" w:styleId="a5">
    <w:name w:val="Body Text Indent"/>
    <w:basedOn w:val="a"/>
    <w:link w:val="Char2"/>
    <w:rsid w:val="009D12C6"/>
    <w:pPr>
      <w:spacing w:line="520" w:lineRule="exact"/>
      <w:ind w:firstLine="630"/>
    </w:pPr>
    <w:rPr>
      <w:rFonts w:ascii="Times New Roman" w:eastAsia="方正仿宋简体"/>
      <w:szCs w:val="24"/>
    </w:rPr>
  </w:style>
  <w:style w:type="character" w:customStyle="1" w:styleId="Char2">
    <w:name w:val="正文文本缩进 Char"/>
    <w:basedOn w:val="a0"/>
    <w:link w:val="a5"/>
    <w:rsid w:val="009D12C6"/>
    <w:rPr>
      <w:rFonts w:ascii="Times New Roman" w:eastAsia="方正仿宋简体" w:hAnsi="Times New Roman" w:cs="Times New Roman"/>
      <w:sz w:val="32"/>
      <w:szCs w:val="24"/>
    </w:rPr>
  </w:style>
  <w:style w:type="character" w:customStyle="1" w:styleId="font21">
    <w:name w:val="font21"/>
    <w:basedOn w:val="a0"/>
    <w:uiPriority w:val="99"/>
    <w:rsid w:val="009D7AD1"/>
    <w:rPr>
      <w:rFonts w:ascii="宋体" w:eastAsia="宋体" w:hAnsi="宋体" w:cs="宋体"/>
      <w:color w:val="000000"/>
      <w:sz w:val="32"/>
      <w:szCs w:val="32"/>
      <w:u w:val="none"/>
      <w:effect w:val="none"/>
    </w:rPr>
  </w:style>
  <w:style w:type="character" w:styleId="a6">
    <w:name w:val="Hyperlink"/>
    <w:basedOn w:val="a0"/>
    <w:uiPriority w:val="99"/>
    <w:rsid w:val="00FA4DEF"/>
    <w:rPr>
      <w:rFonts w:cs="Times New Roman"/>
      <w:color w:val="0000FF"/>
      <w:u w:val="single"/>
    </w:rPr>
  </w:style>
  <w:style w:type="character" w:customStyle="1" w:styleId="font31">
    <w:name w:val="font31"/>
    <w:basedOn w:val="a0"/>
    <w:uiPriority w:val="99"/>
    <w:rsid w:val="00FA4DEF"/>
    <w:rPr>
      <w:rFonts w:ascii="华文中宋" w:eastAsia="华文中宋" w:hAnsi="华文中宋" w:cs="华文中宋"/>
      <w:color w:val="000000"/>
      <w:sz w:val="40"/>
      <w:szCs w:val="40"/>
      <w:u w:val="none"/>
    </w:rPr>
  </w:style>
  <w:style w:type="character" w:customStyle="1" w:styleId="font01">
    <w:name w:val="font01"/>
    <w:basedOn w:val="a0"/>
    <w:uiPriority w:val="99"/>
    <w:rsid w:val="00FA4DEF"/>
    <w:rPr>
      <w:rFonts w:ascii="宋体" w:eastAsia="宋体" w:hAnsi="宋体" w:cs="宋体"/>
      <w:color w:val="000000"/>
      <w:sz w:val="24"/>
      <w:szCs w:val="24"/>
      <w:u w:val="none"/>
      <w:effect w:val="none"/>
    </w:rPr>
  </w:style>
  <w:style w:type="character" w:customStyle="1" w:styleId="font71">
    <w:name w:val="font71"/>
    <w:basedOn w:val="a0"/>
    <w:uiPriority w:val="99"/>
    <w:rsid w:val="00FA4DEF"/>
    <w:rPr>
      <w:rFonts w:ascii="宋体" w:eastAsia="宋体" w:hAnsi="宋体" w:cs="宋体"/>
      <w:color w:val="000000"/>
      <w:sz w:val="20"/>
      <w:szCs w:val="20"/>
      <w:u w:val="none"/>
      <w:effect w:val="none"/>
    </w:rPr>
  </w:style>
  <w:style w:type="table" w:styleId="a7">
    <w:name w:val="Table Grid"/>
    <w:basedOn w:val="a1"/>
    <w:rsid w:val="00FA4DEF"/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Plain Text"/>
    <w:basedOn w:val="a"/>
    <w:link w:val="Char3"/>
    <w:rsid w:val="00FA4DEF"/>
    <w:rPr>
      <w:rFonts w:ascii="宋体" w:eastAsia="宋体" w:hAnsi="Courier New" w:cs="Courier New"/>
      <w:sz w:val="21"/>
      <w:szCs w:val="21"/>
    </w:rPr>
  </w:style>
  <w:style w:type="character" w:customStyle="1" w:styleId="Char3">
    <w:name w:val="纯文本 Char"/>
    <w:basedOn w:val="a0"/>
    <w:link w:val="a8"/>
    <w:rsid w:val="00FA4DEF"/>
    <w:rPr>
      <w:rFonts w:ascii="宋体" w:eastAsia="宋体" w:hAnsi="Courier New" w:cs="Courier New"/>
      <w:szCs w:val="21"/>
    </w:rPr>
  </w:style>
  <w:style w:type="character" w:styleId="a9">
    <w:name w:val="page number"/>
    <w:basedOn w:val="a0"/>
    <w:rsid w:val="00811017"/>
    <w:rPr>
      <w:rFonts w:cs="Times New Roman"/>
    </w:rPr>
  </w:style>
  <w:style w:type="paragraph" w:styleId="aa">
    <w:name w:val="Date"/>
    <w:basedOn w:val="a"/>
    <w:next w:val="a"/>
    <w:link w:val="Char4"/>
    <w:rsid w:val="00811017"/>
    <w:pPr>
      <w:ind w:leftChars="2500" w:left="100"/>
    </w:pPr>
    <w:rPr>
      <w:rFonts w:ascii="Times New Roman" w:eastAsia="方正仿宋简体"/>
      <w:szCs w:val="20"/>
    </w:rPr>
  </w:style>
  <w:style w:type="character" w:customStyle="1" w:styleId="Char4">
    <w:name w:val="日期 Char"/>
    <w:basedOn w:val="a0"/>
    <w:link w:val="aa"/>
    <w:rsid w:val="00811017"/>
    <w:rPr>
      <w:rFonts w:ascii="Times New Roman" w:eastAsia="方正仿宋简体" w:hAnsi="Times New Roman" w:cs="Times New Roman"/>
      <w:sz w:val="32"/>
      <w:szCs w:val="20"/>
    </w:rPr>
  </w:style>
  <w:style w:type="paragraph" w:styleId="ab">
    <w:name w:val="Balloon Text"/>
    <w:basedOn w:val="a"/>
    <w:link w:val="Char5"/>
    <w:semiHidden/>
    <w:rsid w:val="00811017"/>
    <w:rPr>
      <w:rFonts w:ascii="Calibri" w:eastAsia="宋体" w:hAnsi="Calibri"/>
      <w:sz w:val="18"/>
      <w:szCs w:val="18"/>
    </w:rPr>
  </w:style>
  <w:style w:type="character" w:customStyle="1" w:styleId="Char5">
    <w:name w:val="批注框文本 Char"/>
    <w:basedOn w:val="a0"/>
    <w:link w:val="ab"/>
    <w:semiHidden/>
    <w:rsid w:val="00811017"/>
    <w:rPr>
      <w:rFonts w:ascii="Calibri" w:eastAsia="宋体" w:hAnsi="Calibri" w:cs="Times New Roman"/>
      <w:sz w:val="18"/>
      <w:szCs w:val="18"/>
    </w:rPr>
  </w:style>
  <w:style w:type="paragraph" w:styleId="2">
    <w:name w:val="Body Text Indent 2"/>
    <w:basedOn w:val="a"/>
    <w:link w:val="2Char"/>
    <w:uiPriority w:val="99"/>
    <w:semiHidden/>
    <w:unhideWhenUsed/>
    <w:rsid w:val="00F84289"/>
    <w:pPr>
      <w:spacing w:after="120" w:line="480" w:lineRule="auto"/>
      <w:ind w:leftChars="200" w:left="420"/>
    </w:pPr>
  </w:style>
  <w:style w:type="character" w:customStyle="1" w:styleId="2Char">
    <w:name w:val="正文文本缩进 2 Char"/>
    <w:basedOn w:val="a0"/>
    <w:link w:val="2"/>
    <w:uiPriority w:val="99"/>
    <w:semiHidden/>
    <w:rsid w:val="00F84289"/>
    <w:rPr>
      <w:rFonts w:ascii="仿宋_GB2312" w:eastAsia="仿宋_GB2312" w:hAnsi="Times New Roman" w:cs="Times New Roman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4449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182</Words>
  <Characters>1038</Characters>
  <Application>Microsoft Office Word</Application>
  <DocSecurity>0</DocSecurity>
  <Lines>8</Lines>
  <Paragraphs>2</Paragraphs>
  <ScaleCrop>false</ScaleCrop>
  <Company>微软中国</Company>
  <LinksUpToDate>false</LinksUpToDate>
  <CharactersWithSpaces>1218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27</cp:revision>
  <dcterms:created xsi:type="dcterms:W3CDTF">2016-02-24T09:39:00Z</dcterms:created>
  <dcterms:modified xsi:type="dcterms:W3CDTF">2016-09-08T02:49:00Z</dcterms:modified>
</cp:coreProperties>
</file>