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915" w:rsidRPr="00852C7D" w:rsidRDefault="00383915" w:rsidP="00383915">
      <w:pPr>
        <w:tabs>
          <w:tab w:val="left" w:pos="220"/>
        </w:tabs>
        <w:spacing w:line="600" w:lineRule="exact"/>
        <w:rPr>
          <w:rFonts w:ascii="黑体" w:eastAsia="黑体" w:hAnsi="黑体" w:cs="宋体" w:hint="eastAsia"/>
        </w:rPr>
      </w:pPr>
      <w:r w:rsidRPr="00852C7D">
        <w:rPr>
          <w:rFonts w:ascii="黑体" w:eastAsia="黑体" w:hAnsi="黑体" w:cs="宋体" w:hint="eastAsia"/>
        </w:rPr>
        <w:t>附件3</w:t>
      </w:r>
    </w:p>
    <w:p w:rsidR="00383915" w:rsidRPr="0038383A" w:rsidRDefault="00383915" w:rsidP="00383915">
      <w:pPr>
        <w:tabs>
          <w:tab w:val="left" w:pos="220"/>
        </w:tabs>
        <w:spacing w:line="600" w:lineRule="exact"/>
        <w:rPr>
          <w:rFonts w:ascii="方正仿宋简体" w:eastAsia="方正仿宋简体" w:hAnsi="楷体" w:cs="宋体" w:hint="eastAsia"/>
        </w:rPr>
      </w:pPr>
    </w:p>
    <w:p w:rsidR="00383915" w:rsidRPr="0038383A" w:rsidRDefault="00383915" w:rsidP="00383915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38383A">
        <w:rPr>
          <w:rFonts w:ascii="方正小标宋简体" w:eastAsia="方正小标宋简体" w:hint="eastAsia"/>
          <w:sz w:val="44"/>
          <w:szCs w:val="44"/>
        </w:rPr>
        <w:t>西安市临潼区石川河及其支流水污染防治</w:t>
      </w:r>
    </w:p>
    <w:p w:rsidR="00383915" w:rsidRPr="0038383A" w:rsidRDefault="00383915" w:rsidP="00383915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38383A">
        <w:rPr>
          <w:rFonts w:ascii="方正小标宋简体" w:eastAsia="方正小标宋简体" w:hint="eastAsia"/>
          <w:sz w:val="44"/>
          <w:szCs w:val="44"/>
        </w:rPr>
        <w:t>工作方案</w:t>
      </w:r>
    </w:p>
    <w:p w:rsidR="00383915" w:rsidRPr="0038383A" w:rsidRDefault="00383915" w:rsidP="00383915">
      <w:pPr>
        <w:spacing w:line="600" w:lineRule="exact"/>
        <w:rPr>
          <w:rFonts w:eastAsia="方正仿宋简体"/>
        </w:rPr>
      </w:pPr>
      <w:r w:rsidRPr="0038383A">
        <w:tab/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ascii="黑体" w:eastAsia="黑体" w:hint="eastAsia"/>
        </w:rPr>
      </w:pPr>
      <w:r w:rsidRPr="0038383A">
        <w:rPr>
          <w:rFonts w:ascii="黑体" w:eastAsia="黑体" w:hint="eastAsia"/>
        </w:rPr>
        <w:t>一、整治背景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38383A">
        <w:rPr>
          <w:rFonts w:eastAsia="方正仿宋简体"/>
        </w:rPr>
        <w:t>石川河发源于铜川市</w:t>
      </w:r>
      <w:r>
        <w:rPr>
          <w:rFonts w:eastAsia="方正仿宋简体" w:hint="eastAsia"/>
        </w:rPr>
        <w:t>，</w:t>
      </w:r>
      <w:r w:rsidRPr="0038383A">
        <w:rPr>
          <w:rFonts w:eastAsia="方正仿宋简体"/>
        </w:rPr>
        <w:t>流经铜川、耀县、富平、临潼等四市</w:t>
      </w:r>
      <w:r w:rsidRPr="0038383A">
        <w:rPr>
          <w:rFonts w:eastAsia="方正仿宋简体"/>
        </w:rPr>
        <w:t>(</w:t>
      </w:r>
      <w:r w:rsidRPr="0038383A">
        <w:rPr>
          <w:rFonts w:eastAsia="方正仿宋简体"/>
        </w:rPr>
        <w:t>区、县</w:t>
      </w:r>
      <w:r w:rsidRPr="0038383A">
        <w:rPr>
          <w:rFonts w:eastAsia="方正仿宋简体"/>
        </w:rPr>
        <w:t>)</w:t>
      </w:r>
      <w:r>
        <w:rPr>
          <w:rFonts w:eastAsia="方正仿宋简体" w:hint="eastAsia"/>
        </w:rPr>
        <w:t>，</w:t>
      </w:r>
      <w:r w:rsidRPr="0038383A">
        <w:rPr>
          <w:rFonts w:eastAsia="方正仿宋简体"/>
        </w:rPr>
        <w:t>在本区相桥街办入境</w:t>
      </w:r>
      <w:r>
        <w:rPr>
          <w:rFonts w:eastAsia="方正仿宋简体" w:hint="eastAsia"/>
        </w:rPr>
        <w:t>，</w:t>
      </w:r>
      <w:r w:rsidRPr="0038383A">
        <w:rPr>
          <w:rFonts w:eastAsia="方正仿宋简体"/>
        </w:rPr>
        <w:t>于交口迎仁村入渭河，属入境河流（其中流经辖区的清河属石川河主要支流</w:t>
      </w:r>
      <w:r>
        <w:rPr>
          <w:rFonts w:eastAsia="方正仿宋简体" w:hint="eastAsia"/>
        </w:rPr>
        <w:t>，</w:t>
      </w:r>
      <w:r w:rsidRPr="0038383A">
        <w:rPr>
          <w:rFonts w:eastAsia="方正仿宋简体"/>
        </w:rPr>
        <w:t>发源于耀县</w:t>
      </w:r>
      <w:r>
        <w:rPr>
          <w:rFonts w:eastAsia="方正仿宋简体" w:hint="eastAsia"/>
        </w:rPr>
        <w:t>，</w:t>
      </w:r>
      <w:r w:rsidRPr="0038383A">
        <w:rPr>
          <w:rFonts w:eastAsia="方正仿宋简体"/>
        </w:rPr>
        <w:t>在本区徐杨街办花李村入境</w:t>
      </w:r>
      <w:r>
        <w:rPr>
          <w:rFonts w:eastAsia="方正仿宋简体" w:hint="eastAsia"/>
        </w:rPr>
        <w:t>，</w:t>
      </w:r>
      <w:r w:rsidRPr="0038383A">
        <w:rPr>
          <w:rFonts w:eastAsia="方正仿宋简体"/>
        </w:rPr>
        <w:t>于交口街办田家村汇入石川河）。石川河在进入我区时水量已较大，且被污染。进入我区后其主要水源为沿岸街办的居民生活污水，</w:t>
      </w:r>
      <w:r>
        <w:rPr>
          <w:rFonts w:eastAsia="方正仿宋简体" w:hint="eastAsia"/>
        </w:rPr>
        <w:t>水质标准不高</w:t>
      </w:r>
      <w:r w:rsidRPr="0038383A">
        <w:rPr>
          <w:rFonts w:eastAsia="方正仿宋简体"/>
        </w:rPr>
        <w:t>。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ascii="黑体" w:eastAsia="黑体" w:hint="eastAsia"/>
        </w:rPr>
      </w:pPr>
      <w:r w:rsidRPr="0038383A">
        <w:rPr>
          <w:rFonts w:ascii="黑体" w:eastAsia="黑体" w:hint="eastAsia"/>
        </w:rPr>
        <w:t>二、整治范围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eastAsia="方正仿宋简体"/>
        </w:rPr>
      </w:pPr>
      <w:r w:rsidRPr="0038383A">
        <w:rPr>
          <w:rFonts w:eastAsia="方正仿宋简体"/>
        </w:rPr>
        <w:t>石川河为流经我区渭北的主要河流，主要承载着辖区相桥、交口、徐杨、栎阳街办的生活污水。为了</w:t>
      </w:r>
      <w:r>
        <w:rPr>
          <w:rFonts w:eastAsia="方正仿宋简体" w:hint="eastAsia"/>
        </w:rPr>
        <w:t>实施</w:t>
      </w:r>
      <w:r w:rsidRPr="0038383A">
        <w:rPr>
          <w:rFonts w:eastAsia="方正仿宋简体"/>
        </w:rPr>
        <w:t>流域性综合整治，本方案将石川河及其支流均纳入整治范围。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ascii="黑体" w:eastAsia="黑体" w:hint="eastAsia"/>
        </w:rPr>
      </w:pPr>
      <w:r w:rsidRPr="0038383A">
        <w:rPr>
          <w:rFonts w:ascii="黑体" w:eastAsia="黑体" w:hint="eastAsia"/>
        </w:rPr>
        <w:lastRenderedPageBreak/>
        <w:t>三、整治目标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eastAsia="方正仿宋简体"/>
        </w:rPr>
      </w:pPr>
      <w:r w:rsidRPr="0038383A">
        <w:rPr>
          <w:rFonts w:eastAsia="方正仿宋简体"/>
        </w:rPr>
        <w:t>根据《西安市水污染防治</w:t>
      </w:r>
      <w:r w:rsidRPr="0038383A">
        <w:rPr>
          <w:rFonts w:eastAsia="方正仿宋简体"/>
        </w:rPr>
        <w:t>2016</w:t>
      </w:r>
      <w:r w:rsidRPr="0038383A">
        <w:rPr>
          <w:rFonts w:eastAsia="方正仿宋简体"/>
        </w:rPr>
        <w:t>年度工作方案》（市政办发〔</w:t>
      </w:r>
      <w:r w:rsidRPr="0038383A">
        <w:rPr>
          <w:rFonts w:eastAsia="方正仿宋简体"/>
        </w:rPr>
        <w:t>2016</w:t>
      </w:r>
      <w:r w:rsidRPr="0038383A">
        <w:rPr>
          <w:rFonts w:eastAsia="方正仿宋简体"/>
        </w:rPr>
        <w:t>〕</w:t>
      </w:r>
      <w:r w:rsidRPr="0038383A">
        <w:rPr>
          <w:rFonts w:eastAsia="方正仿宋简体"/>
        </w:rPr>
        <w:t>68</w:t>
      </w:r>
      <w:r w:rsidRPr="0038383A">
        <w:rPr>
          <w:rFonts w:eastAsia="方正仿宋简体"/>
        </w:rPr>
        <w:t>号）提出石川河的整治目标为：到</w:t>
      </w:r>
      <w:r w:rsidRPr="0038383A">
        <w:rPr>
          <w:rFonts w:eastAsia="方正仿宋简体"/>
        </w:rPr>
        <w:t>2016</w:t>
      </w:r>
      <w:r w:rsidRPr="0038383A">
        <w:rPr>
          <w:rFonts w:eastAsia="方正仿宋简体"/>
        </w:rPr>
        <w:t>年底，石川河实现阶段控制目标，入渭水质达到</w:t>
      </w:r>
      <w:r w:rsidRPr="0038383A">
        <w:rPr>
          <w:rFonts w:eastAsia="方正仿宋简体"/>
        </w:rPr>
        <w:t>Ⅳ</w:t>
      </w:r>
      <w:r w:rsidRPr="0038383A">
        <w:rPr>
          <w:rFonts w:eastAsia="方正仿宋简体"/>
        </w:rPr>
        <w:t>类水质标准。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ascii="黑体" w:eastAsia="黑体" w:hint="eastAsia"/>
        </w:rPr>
      </w:pPr>
      <w:r w:rsidRPr="0038383A">
        <w:rPr>
          <w:rFonts w:ascii="黑体" w:eastAsia="黑体" w:hint="eastAsia"/>
        </w:rPr>
        <w:t>四、水环境质量现状分析</w:t>
      </w:r>
    </w:p>
    <w:p w:rsidR="00383915" w:rsidRPr="008D2540" w:rsidRDefault="00383915" w:rsidP="00383915">
      <w:pPr>
        <w:spacing w:line="600" w:lineRule="exact"/>
        <w:ind w:firstLineChars="196" w:firstLine="627"/>
        <w:rPr>
          <w:rFonts w:ascii="方正楷体简体" w:eastAsia="方正楷体简体" w:hint="eastAsia"/>
        </w:rPr>
      </w:pPr>
      <w:r w:rsidRPr="008D2540">
        <w:rPr>
          <w:rFonts w:ascii="方正楷体简体" w:eastAsia="方正楷体简体" w:hint="eastAsia"/>
        </w:rPr>
        <w:t>（一）石川河及其支流现状水质分析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eastAsia="方正仿宋简体"/>
        </w:rPr>
      </w:pPr>
      <w:r w:rsidRPr="0038383A">
        <w:rPr>
          <w:rFonts w:eastAsia="方正仿宋简体"/>
        </w:rPr>
        <w:t>经过近几年对石川河常规水质监测结果综合分析评价，可以看出，石川河水质呈逐年变好的趋势，主要污染物的评价参数</w:t>
      </w:r>
      <w:r>
        <w:rPr>
          <w:rFonts w:eastAsia="方正仿宋简体" w:hint="eastAsia"/>
        </w:rPr>
        <w:t>呈</w:t>
      </w:r>
      <w:r w:rsidRPr="0038383A">
        <w:rPr>
          <w:rFonts w:eastAsia="方正仿宋简体"/>
        </w:rPr>
        <w:t>逐年下降趋势，证明经过渭河三年行动工作，石川河水质总体呈现比较明显的改善。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eastAsia="方正仿宋简体"/>
        </w:rPr>
      </w:pPr>
      <w:r w:rsidRPr="0038383A">
        <w:rPr>
          <w:rFonts w:eastAsia="方正仿宋简体"/>
        </w:rPr>
        <w:t>从入渭断面的超标因子来看，氨氮是目前主要的超标因子，因此生活源的污染是导致石川河入渭水质较差的原因。</w:t>
      </w:r>
    </w:p>
    <w:p w:rsidR="00383915" w:rsidRPr="008D2540" w:rsidRDefault="00383915" w:rsidP="00383915">
      <w:pPr>
        <w:spacing w:line="600" w:lineRule="exact"/>
        <w:ind w:firstLineChars="196" w:firstLine="627"/>
        <w:rPr>
          <w:rFonts w:ascii="方正楷体简体" w:eastAsia="方正楷体简体" w:hint="eastAsia"/>
        </w:rPr>
      </w:pPr>
      <w:r w:rsidRPr="008D2540">
        <w:rPr>
          <w:rFonts w:ascii="方正楷体简体" w:eastAsia="方正楷体简体" w:hint="eastAsia"/>
        </w:rPr>
        <w:t>（二）石川河流域的污染源分析</w:t>
      </w:r>
    </w:p>
    <w:p w:rsidR="00383915" w:rsidRDefault="00383915" w:rsidP="00383915">
      <w:pPr>
        <w:spacing w:line="600" w:lineRule="exact"/>
        <w:ind w:firstLineChars="196" w:firstLine="627"/>
        <w:rPr>
          <w:rFonts w:eastAsia="方正仿宋简体" w:hint="eastAsia"/>
        </w:rPr>
      </w:pPr>
      <w:r w:rsidRPr="0038383A">
        <w:rPr>
          <w:rFonts w:eastAsia="方正仿宋简体"/>
        </w:rPr>
        <w:t>1.</w:t>
      </w:r>
      <w:r>
        <w:rPr>
          <w:rFonts w:eastAsia="方正仿宋简体" w:hint="eastAsia"/>
        </w:rPr>
        <w:t xml:space="preserve"> </w:t>
      </w:r>
      <w:r w:rsidRPr="0038383A">
        <w:rPr>
          <w:rFonts w:eastAsia="方正仿宋简体"/>
        </w:rPr>
        <w:t>工业污染源。目前在临潼辖区内不存在进入石川河流域的工业污水，因此不存在工业污水污染的情况。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eastAsia="方正仿宋简体"/>
        </w:rPr>
      </w:pPr>
      <w:r w:rsidRPr="0038383A">
        <w:rPr>
          <w:rFonts w:eastAsia="方正仿宋简体"/>
        </w:rPr>
        <w:lastRenderedPageBreak/>
        <w:t>2.</w:t>
      </w:r>
      <w:r>
        <w:rPr>
          <w:rFonts w:eastAsia="方正仿宋简体" w:hint="eastAsia"/>
        </w:rPr>
        <w:t xml:space="preserve"> </w:t>
      </w:r>
      <w:r w:rsidRPr="0038383A">
        <w:rPr>
          <w:rFonts w:eastAsia="方正仿宋简体"/>
        </w:rPr>
        <w:t>生活污染源。石川河流域内涉及临潼相桥、交口、徐</w:t>
      </w:r>
      <w:r>
        <w:rPr>
          <w:rFonts w:eastAsia="方正仿宋简体" w:hint="eastAsia"/>
        </w:rPr>
        <w:t>杨</w:t>
      </w:r>
      <w:r w:rsidRPr="0038383A">
        <w:rPr>
          <w:rFonts w:eastAsia="方正仿宋简体"/>
        </w:rPr>
        <w:t>、栎阳</w:t>
      </w:r>
      <w:r w:rsidRPr="0038383A">
        <w:rPr>
          <w:rFonts w:eastAsia="方正仿宋简体"/>
        </w:rPr>
        <w:t>4</w:t>
      </w:r>
      <w:r w:rsidRPr="0038383A">
        <w:rPr>
          <w:rFonts w:eastAsia="方正仿宋简体"/>
        </w:rPr>
        <w:t>个街办的生活污水。现流域范围内已建成的</w:t>
      </w:r>
      <w:r>
        <w:rPr>
          <w:rFonts w:eastAsia="方正仿宋简体" w:hint="eastAsia"/>
        </w:rPr>
        <w:t>街办</w:t>
      </w:r>
      <w:r w:rsidRPr="0038383A">
        <w:rPr>
          <w:rFonts w:eastAsia="方正仿宋简体"/>
        </w:rPr>
        <w:t>污水处理厂共</w:t>
      </w:r>
      <w:r w:rsidRPr="0038383A">
        <w:rPr>
          <w:rFonts w:eastAsia="方正仿宋简体"/>
        </w:rPr>
        <w:t>3</w:t>
      </w:r>
      <w:r w:rsidRPr="0038383A">
        <w:rPr>
          <w:rFonts w:eastAsia="方正仿宋简体"/>
        </w:rPr>
        <w:t>座，分别是相桥、栎阳和交口街办污水处理厂，总设计处理能力为</w:t>
      </w:r>
      <w:r w:rsidRPr="0038383A">
        <w:rPr>
          <w:rFonts w:eastAsia="方正仿宋简体"/>
        </w:rPr>
        <w:t>1300</w:t>
      </w:r>
      <w:r w:rsidRPr="0038383A">
        <w:rPr>
          <w:rFonts w:eastAsia="方正仿宋简体"/>
        </w:rPr>
        <w:t>吨</w:t>
      </w:r>
      <w:r w:rsidRPr="0038383A">
        <w:rPr>
          <w:rFonts w:eastAsia="方正仿宋简体"/>
        </w:rPr>
        <w:t>/</w:t>
      </w:r>
      <w:r w:rsidRPr="0038383A">
        <w:rPr>
          <w:rFonts w:eastAsia="方正仿宋简体"/>
        </w:rPr>
        <w:t>日，已基本能满足辖区内所排放生活污水总量。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eastAsia="方正仿宋简体"/>
        </w:rPr>
      </w:pPr>
      <w:r w:rsidRPr="0038383A">
        <w:rPr>
          <w:rFonts w:eastAsia="方正仿宋简体"/>
        </w:rPr>
        <w:t>3.</w:t>
      </w:r>
      <w:r>
        <w:rPr>
          <w:rFonts w:eastAsia="方正仿宋简体" w:hint="eastAsia"/>
        </w:rPr>
        <w:t xml:space="preserve"> </w:t>
      </w:r>
      <w:r w:rsidRPr="0038383A">
        <w:rPr>
          <w:rFonts w:eastAsia="方正仿宋简体"/>
        </w:rPr>
        <w:t>农业污染源。目前，石川河流域范围内的畜禽养殖业</w:t>
      </w:r>
      <w:r>
        <w:rPr>
          <w:rFonts w:eastAsia="方正仿宋简体" w:hint="eastAsia"/>
        </w:rPr>
        <w:t>均</w:t>
      </w:r>
      <w:r w:rsidRPr="0038383A">
        <w:rPr>
          <w:rFonts w:eastAsia="方正仿宋简体"/>
        </w:rPr>
        <w:t>建有完善的粪便无害化处理设施，无废水排放，因此农业源影响所占比例很小。</w:t>
      </w:r>
    </w:p>
    <w:p w:rsidR="00383915" w:rsidRPr="0038383A" w:rsidRDefault="00383915" w:rsidP="00383915">
      <w:pPr>
        <w:spacing w:line="600" w:lineRule="exact"/>
        <w:ind w:firstLineChars="196" w:firstLine="627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t>（三）目前存在的主要问题。</w:t>
      </w:r>
      <w:r w:rsidRPr="0038383A">
        <w:rPr>
          <w:rFonts w:eastAsia="方正仿宋简体"/>
        </w:rPr>
        <w:t>由于石川河流域流经的范围都不在城镇范围之内，因此无完整的生活污水管网，导致进入石川河的生活污水不能做到全收集、全处理。</w:t>
      </w:r>
    </w:p>
    <w:p w:rsidR="00383915" w:rsidRPr="0038383A" w:rsidRDefault="00383915" w:rsidP="00383915">
      <w:pPr>
        <w:spacing w:line="600" w:lineRule="exact"/>
        <w:ind w:leftChars="299" w:left="957"/>
        <w:jc w:val="left"/>
        <w:rPr>
          <w:rFonts w:ascii="黑体" w:eastAsia="黑体" w:hint="eastAsia"/>
        </w:rPr>
      </w:pPr>
      <w:r w:rsidRPr="0038383A">
        <w:rPr>
          <w:rFonts w:ascii="黑体" w:eastAsia="黑体" w:hint="eastAsia"/>
        </w:rPr>
        <w:t>五、整治任务与分工</w:t>
      </w:r>
    </w:p>
    <w:p w:rsidR="00383915" w:rsidRPr="0038383A" w:rsidRDefault="00383915" w:rsidP="00383915">
      <w:pPr>
        <w:spacing w:line="600" w:lineRule="exact"/>
        <w:ind w:firstLineChars="197" w:firstLine="630"/>
        <w:jc w:val="left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t>（一）加强监管和巡查制度</w:t>
      </w:r>
      <w:r>
        <w:rPr>
          <w:rFonts w:ascii="方正楷体简体" w:eastAsia="方正楷体简体" w:hint="eastAsia"/>
        </w:rPr>
        <w:t>。</w:t>
      </w:r>
      <w:r w:rsidRPr="0038383A">
        <w:rPr>
          <w:rFonts w:eastAsia="方正仿宋简体"/>
        </w:rPr>
        <w:t>对发现直排石川河的工业排放口坚决予以取缔。对入石川河流域的新建项目严格执行</w:t>
      </w:r>
      <w:r w:rsidRPr="0038383A">
        <w:rPr>
          <w:rFonts w:eastAsia="方正仿宋简体"/>
        </w:rPr>
        <w:t>“</w:t>
      </w:r>
      <w:r w:rsidRPr="0038383A">
        <w:rPr>
          <w:rFonts w:eastAsia="方正仿宋简体"/>
        </w:rPr>
        <w:t>三同时</w:t>
      </w:r>
      <w:r w:rsidRPr="0038383A">
        <w:rPr>
          <w:rFonts w:eastAsia="方正仿宋简体"/>
        </w:rPr>
        <w:t>”</w:t>
      </w:r>
      <w:r w:rsidRPr="0038383A">
        <w:rPr>
          <w:rFonts w:eastAsia="方正仿宋简体"/>
        </w:rPr>
        <w:t>制度，确保企业达标排放。</w:t>
      </w:r>
    </w:p>
    <w:p w:rsidR="00383915" w:rsidRPr="0038383A" w:rsidRDefault="00383915" w:rsidP="00383915">
      <w:pPr>
        <w:spacing w:line="600" w:lineRule="exact"/>
        <w:ind w:leftChars="299" w:left="957"/>
        <w:jc w:val="left"/>
        <w:rPr>
          <w:rFonts w:eastAsia="方正仿宋简体"/>
        </w:rPr>
      </w:pPr>
      <w:r w:rsidRPr="0038383A">
        <w:rPr>
          <w:rFonts w:eastAsia="方正仿宋简体"/>
        </w:rPr>
        <w:t>责任单位：环保分局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t>（二）强化长效管理</w:t>
      </w:r>
      <w:r>
        <w:rPr>
          <w:rFonts w:ascii="方正楷体简体" w:eastAsia="方正楷体简体" w:hint="eastAsia"/>
        </w:rPr>
        <w:t>。</w:t>
      </w:r>
      <w:r w:rsidRPr="0038383A">
        <w:rPr>
          <w:rFonts w:eastAsia="方正仿宋简体"/>
        </w:rPr>
        <w:t>河道流域沿线街办要加大河道环境整治的宣传力度，提高人民群众水患意识和生态意识，清理辖区河道垃圾</w:t>
      </w:r>
      <w:r>
        <w:rPr>
          <w:rFonts w:eastAsia="方正仿宋简体" w:hint="eastAsia"/>
        </w:rPr>
        <w:t>和</w:t>
      </w:r>
      <w:r w:rsidRPr="0038383A">
        <w:rPr>
          <w:rFonts w:eastAsia="方正仿宋简体"/>
        </w:rPr>
        <w:t>杂物，采取有效措施禁止村民向河道</w:t>
      </w:r>
      <w:r>
        <w:rPr>
          <w:rFonts w:eastAsia="方正仿宋简体" w:hint="eastAsia"/>
        </w:rPr>
        <w:t>倾倒</w:t>
      </w:r>
      <w:r w:rsidRPr="0038383A">
        <w:rPr>
          <w:rFonts w:eastAsia="方正仿宋简体"/>
        </w:rPr>
        <w:t>垃圾</w:t>
      </w:r>
      <w:r>
        <w:rPr>
          <w:rFonts w:eastAsia="方正仿宋简体" w:hint="eastAsia"/>
        </w:rPr>
        <w:t>和</w:t>
      </w:r>
      <w:r w:rsidRPr="0038383A">
        <w:rPr>
          <w:rFonts w:eastAsia="方正仿宋简体"/>
        </w:rPr>
        <w:t>杂物。切实履行</w:t>
      </w:r>
      <w:r w:rsidRPr="0038383A">
        <w:rPr>
          <w:rFonts w:eastAsia="方正仿宋简体"/>
        </w:rPr>
        <w:lastRenderedPageBreak/>
        <w:t>河道整治的责任，对发现污染河道的环境违法行为要及时予以制止和管理。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38383A">
        <w:rPr>
          <w:rFonts w:eastAsia="方正仿宋简体"/>
        </w:rPr>
        <w:t>责任单位：相桥街办、交口街办、栎阳街办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t>（三）加强街办污水处理站管理</w:t>
      </w:r>
      <w:r>
        <w:rPr>
          <w:rFonts w:ascii="方正楷体简体" w:eastAsia="方正楷体简体" w:hint="eastAsia"/>
        </w:rPr>
        <w:t>。</w:t>
      </w:r>
      <w:r w:rsidRPr="0038383A">
        <w:rPr>
          <w:rFonts w:eastAsia="方正仿宋简体"/>
        </w:rPr>
        <w:t>做好污水处理站运行、管理、维护，确保污水处理厂正常运行，出水水质连续稳定达标。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38383A">
        <w:rPr>
          <w:rFonts w:eastAsia="方正仿宋简体"/>
        </w:rPr>
        <w:t>责任单位：相桥街办、交口街办、徐杨街办、栎阳街办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t>（四）生态修复工程</w:t>
      </w:r>
      <w:r>
        <w:rPr>
          <w:rFonts w:ascii="方正楷体简体" w:eastAsia="方正楷体简体" w:hint="eastAsia"/>
        </w:rPr>
        <w:t>。</w:t>
      </w:r>
      <w:r w:rsidRPr="0038383A">
        <w:rPr>
          <w:rFonts w:eastAsia="方正仿宋简体"/>
        </w:rPr>
        <w:t>为确保石川河入渭水质达标，将在石川河入渭段进行生态修复，通过利用生物技术（种植芦苇）整治河道污染水体，达到生态修复的目的。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38383A">
        <w:rPr>
          <w:rFonts w:eastAsia="方正仿宋简体"/>
        </w:rPr>
        <w:t>责任单位：交口街办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ascii="黑体" w:eastAsia="黑体" w:hint="eastAsia"/>
        </w:rPr>
      </w:pPr>
      <w:r w:rsidRPr="0038383A">
        <w:rPr>
          <w:rFonts w:ascii="黑体" w:eastAsia="黑体" w:hint="eastAsia"/>
        </w:rPr>
        <w:t>六、工作要求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t>（一）统一思想，提高认识</w:t>
      </w:r>
      <w:r w:rsidRPr="0038383A">
        <w:rPr>
          <w:rFonts w:eastAsia="方正仿宋简体"/>
        </w:rPr>
        <w:t>。各有关部门要提高对做好临河流域污染整治工作重要性的认识，把整治工作作为</w:t>
      </w:r>
      <w:r>
        <w:rPr>
          <w:rFonts w:eastAsia="方正仿宋简体" w:hint="eastAsia"/>
        </w:rPr>
        <w:t>当前一项重要任务</w:t>
      </w:r>
      <w:r w:rsidRPr="0038383A">
        <w:rPr>
          <w:rFonts w:eastAsia="方正仿宋简体"/>
        </w:rPr>
        <w:t>，认真履行职责，采取切实有力措施，按期完成整治任务。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t>（二）明确责任，齐抓共管</w:t>
      </w:r>
      <w:r w:rsidRPr="0038383A">
        <w:rPr>
          <w:rFonts w:eastAsia="方正仿宋简体"/>
        </w:rPr>
        <w:t>。各职能部门和各重点企业，</w:t>
      </w:r>
      <w:r>
        <w:rPr>
          <w:rFonts w:eastAsia="方正仿宋简体" w:hint="eastAsia"/>
        </w:rPr>
        <w:t>要</w:t>
      </w:r>
      <w:r w:rsidRPr="0038383A">
        <w:rPr>
          <w:rFonts w:eastAsia="方正仿宋简体"/>
        </w:rPr>
        <w:t>按照职责分工</w:t>
      </w:r>
      <w:r>
        <w:rPr>
          <w:rFonts w:eastAsia="方正仿宋简体" w:hint="eastAsia"/>
        </w:rPr>
        <w:t>，</w:t>
      </w:r>
      <w:r w:rsidRPr="0038383A">
        <w:rPr>
          <w:rFonts w:eastAsia="方正仿宋简体"/>
        </w:rPr>
        <w:t>做到责任到位、措施到位、投入到位，</w:t>
      </w:r>
      <w:r>
        <w:rPr>
          <w:rFonts w:eastAsia="方正仿宋简体" w:hint="eastAsia"/>
        </w:rPr>
        <w:t>切实</w:t>
      </w:r>
      <w:r w:rsidRPr="0038383A">
        <w:rPr>
          <w:rFonts w:eastAsia="方正仿宋简体"/>
        </w:rPr>
        <w:t>抓好整治工作落实。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lastRenderedPageBreak/>
        <w:t>（三）纳入目标管理，严格进行考核</w:t>
      </w:r>
      <w:r w:rsidRPr="0038383A">
        <w:rPr>
          <w:rFonts w:eastAsia="方正仿宋简体"/>
        </w:rPr>
        <w:t>。</w:t>
      </w:r>
      <w:r>
        <w:rPr>
          <w:rFonts w:eastAsia="方正仿宋简体" w:hint="eastAsia"/>
        </w:rPr>
        <w:t>区上将把</w:t>
      </w:r>
      <w:r w:rsidRPr="0038383A">
        <w:rPr>
          <w:rFonts w:eastAsia="方正仿宋简体"/>
        </w:rPr>
        <w:t>相关部门开展的临河流域污染整治工作纳入年度绩效目标管理考核。</w:t>
      </w:r>
    </w:p>
    <w:p w:rsidR="00383915" w:rsidRPr="0038383A" w:rsidRDefault="00383915" w:rsidP="00383915">
      <w:pPr>
        <w:spacing w:line="600" w:lineRule="exact"/>
        <w:ind w:firstLineChars="200" w:firstLine="640"/>
        <w:rPr>
          <w:rFonts w:eastAsia="方正仿宋简体"/>
        </w:rPr>
      </w:pPr>
      <w:r w:rsidRPr="008D2540">
        <w:rPr>
          <w:rFonts w:ascii="方正楷体简体" w:eastAsia="方正楷体简体" w:hint="eastAsia"/>
        </w:rPr>
        <w:t>（四）严格督促检查，推动整治工作落实</w:t>
      </w:r>
      <w:r w:rsidRPr="0038383A">
        <w:rPr>
          <w:rFonts w:eastAsia="方正仿宋简体"/>
        </w:rPr>
        <w:t>。区考核办</w:t>
      </w:r>
      <w:r>
        <w:rPr>
          <w:rFonts w:eastAsia="方正仿宋简体" w:hint="eastAsia"/>
        </w:rPr>
        <w:t>、环保分局要</w:t>
      </w:r>
      <w:r w:rsidRPr="0038383A">
        <w:rPr>
          <w:rFonts w:eastAsia="方正仿宋简体"/>
        </w:rPr>
        <w:t>定期和不定期对整治工作开展情况进行督查，对工作中存在的问题，提出</w:t>
      </w:r>
      <w:r>
        <w:rPr>
          <w:rFonts w:eastAsia="方正仿宋简体" w:hint="eastAsia"/>
        </w:rPr>
        <w:t>整改</w:t>
      </w:r>
      <w:r w:rsidRPr="0038383A">
        <w:rPr>
          <w:rFonts w:eastAsia="方正仿宋简体"/>
        </w:rPr>
        <w:t>意见，督促限期整改落实。</w:t>
      </w:r>
    </w:p>
    <w:p w:rsidR="00A77603" w:rsidRPr="00383915" w:rsidRDefault="00A77603" w:rsidP="00383915"/>
    <w:sectPr w:rsidR="00A77603" w:rsidRPr="00383915" w:rsidSect="00D41186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267" w:rsidRDefault="00C26267" w:rsidP="00E61649">
      <w:r>
        <w:separator/>
      </w:r>
    </w:p>
  </w:endnote>
  <w:endnote w:type="continuationSeparator" w:id="1">
    <w:p w:rsidR="00C26267" w:rsidRDefault="00C26267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D14664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D14664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D14664" w:rsidRPr="004E7616">
      <w:rPr>
        <w:rFonts w:ascii="宋体" w:hAnsi="宋体"/>
        <w:kern w:val="0"/>
        <w:sz w:val="28"/>
        <w:szCs w:val="28"/>
      </w:rPr>
      <w:fldChar w:fldCharType="separate"/>
    </w:r>
    <w:r w:rsidR="00383915">
      <w:rPr>
        <w:rFonts w:ascii="宋体" w:hAnsi="宋体"/>
        <w:noProof/>
        <w:kern w:val="0"/>
        <w:sz w:val="28"/>
        <w:szCs w:val="28"/>
      </w:rPr>
      <w:t>5</w:t>
    </w:r>
    <w:r w:rsidR="00D14664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D14664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267" w:rsidRDefault="00C26267" w:rsidP="00E61649">
      <w:r>
        <w:separator/>
      </w:r>
    </w:p>
  </w:footnote>
  <w:footnote w:type="continuationSeparator" w:id="1">
    <w:p w:rsidR="00C26267" w:rsidRDefault="00C26267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51CE1"/>
    <w:rsid w:val="000A03F6"/>
    <w:rsid w:val="000B55ED"/>
    <w:rsid w:val="000E1287"/>
    <w:rsid w:val="00150938"/>
    <w:rsid w:val="001747A0"/>
    <w:rsid w:val="0017770D"/>
    <w:rsid w:val="001779D7"/>
    <w:rsid w:val="00184607"/>
    <w:rsid w:val="00184742"/>
    <w:rsid w:val="001A5524"/>
    <w:rsid w:val="001B0221"/>
    <w:rsid w:val="001D4213"/>
    <w:rsid w:val="00236637"/>
    <w:rsid w:val="002508DE"/>
    <w:rsid w:val="00253A46"/>
    <w:rsid w:val="002659F7"/>
    <w:rsid w:val="002B3BBA"/>
    <w:rsid w:val="002D32A3"/>
    <w:rsid w:val="002E04C9"/>
    <w:rsid w:val="00307F67"/>
    <w:rsid w:val="00311692"/>
    <w:rsid w:val="00325D33"/>
    <w:rsid w:val="00332602"/>
    <w:rsid w:val="00333B4C"/>
    <w:rsid w:val="00341D78"/>
    <w:rsid w:val="00352083"/>
    <w:rsid w:val="00383915"/>
    <w:rsid w:val="00396A61"/>
    <w:rsid w:val="003D4439"/>
    <w:rsid w:val="003E72D2"/>
    <w:rsid w:val="00407499"/>
    <w:rsid w:val="00444A76"/>
    <w:rsid w:val="004A0CB9"/>
    <w:rsid w:val="00525430"/>
    <w:rsid w:val="005457F7"/>
    <w:rsid w:val="0055746F"/>
    <w:rsid w:val="005640EF"/>
    <w:rsid w:val="005B2A60"/>
    <w:rsid w:val="005B5B89"/>
    <w:rsid w:val="00660E8D"/>
    <w:rsid w:val="006913EA"/>
    <w:rsid w:val="006C0FF6"/>
    <w:rsid w:val="00770E3B"/>
    <w:rsid w:val="00774061"/>
    <w:rsid w:val="0078173C"/>
    <w:rsid w:val="007F6905"/>
    <w:rsid w:val="00811017"/>
    <w:rsid w:val="00843BD4"/>
    <w:rsid w:val="0086367E"/>
    <w:rsid w:val="00892D39"/>
    <w:rsid w:val="008B20EC"/>
    <w:rsid w:val="00942206"/>
    <w:rsid w:val="009544BA"/>
    <w:rsid w:val="00960B96"/>
    <w:rsid w:val="009766BA"/>
    <w:rsid w:val="009B5B3B"/>
    <w:rsid w:val="009D12C6"/>
    <w:rsid w:val="009D7AD1"/>
    <w:rsid w:val="009E01DC"/>
    <w:rsid w:val="00A77603"/>
    <w:rsid w:val="00A84F16"/>
    <w:rsid w:val="00AD340A"/>
    <w:rsid w:val="00B50353"/>
    <w:rsid w:val="00BC17E0"/>
    <w:rsid w:val="00BE119F"/>
    <w:rsid w:val="00C25A52"/>
    <w:rsid w:val="00C26267"/>
    <w:rsid w:val="00C5415E"/>
    <w:rsid w:val="00C55521"/>
    <w:rsid w:val="00C73758"/>
    <w:rsid w:val="00CF68CD"/>
    <w:rsid w:val="00D14664"/>
    <w:rsid w:val="00D346BB"/>
    <w:rsid w:val="00D41186"/>
    <w:rsid w:val="00D655B6"/>
    <w:rsid w:val="00E331D9"/>
    <w:rsid w:val="00E61649"/>
    <w:rsid w:val="00E84F2B"/>
    <w:rsid w:val="00EA2BE4"/>
    <w:rsid w:val="00EB361C"/>
    <w:rsid w:val="00ED6C70"/>
    <w:rsid w:val="00F240A2"/>
    <w:rsid w:val="00F51E68"/>
    <w:rsid w:val="00F82C15"/>
    <w:rsid w:val="00F84289"/>
    <w:rsid w:val="00F920E9"/>
    <w:rsid w:val="00F96839"/>
    <w:rsid w:val="00FA43DF"/>
    <w:rsid w:val="00FA4DEF"/>
    <w:rsid w:val="00FA5FA9"/>
    <w:rsid w:val="00FD76BD"/>
    <w:rsid w:val="00FE7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228</Words>
  <Characters>1301</Characters>
  <Application>Microsoft Office Word</Application>
  <DocSecurity>0</DocSecurity>
  <Lines>10</Lines>
  <Paragraphs>3</Paragraphs>
  <ScaleCrop>false</ScaleCrop>
  <Company>微软中国</Company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35</cp:revision>
  <dcterms:created xsi:type="dcterms:W3CDTF">2016-02-24T09:39:00Z</dcterms:created>
  <dcterms:modified xsi:type="dcterms:W3CDTF">2016-12-26T06:12:00Z</dcterms:modified>
</cp:coreProperties>
</file>