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555F" w:rsidRPr="00046876" w:rsidRDefault="009E555F" w:rsidP="009E555F">
      <w:pPr>
        <w:spacing w:line="660" w:lineRule="exact"/>
        <w:jc w:val="center"/>
        <w:rPr>
          <w:rFonts w:ascii="方正小标宋简体" w:eastAsia="方正小标宋简体" w:hAnsi="Times New Roman" w:hint="eastAsia"/>
          <w:sz w:val="36"/>
          <w:szCs w:val="36"/>
        </w:rPr>
      </w:pPr>
      <w:r w:rsidRPr="00046876">
        <w:rPr>
          <w:rFonts w:ascii="方正小标宋简体" w:eastAsia="方正小标宋简体" w:hAnsi="Times New Roman" w:hint="eastAsia"/>
          <w:sz w:val="36"/>
          <w:szCs w:val="36"/>
        </w:rPr>
        <w:t>西安市临潼区2016年推进简政放权放管结合</w:t>
      </w:r>
    </w:p>
    <w:p w:rsidR="009E555F" w:rsidRPr="00046876" w:rsidRDefault="009E555F" w:rsidP="009E555F">
      <w:pPr>
        <w:spacing w:line="660" w:lineRule="exact"/>
        <w:jc w:val="center"/>
        <w:rPr>
          <w:rFonts w:ascii="方正小标宋简体" w:eastAsia="方正小标宋简体" w:hAnsi="Times New Roman"/>
          <w:sz w:val="36"/>
          <w:szCs w:val="36"/>
        </w:rPr>
      </w:pPr>
      <w:r w:rsidRPr="00046876">
        <w:rPr>
          <w:rFonts w:ascii="方正小标宋简体" w:eastAsia="方正小标宋简体" w:hAnsi="Times New Roman" w:hint="eastAsia"/>
          <w:sz w:val="36"/>
          <w:szCs w:val="36"/>
        </w:rPr>
        <w:t>优化服务改革重点工作任务分解落实方案</w:t>
      </w:r>
    </w:p>
    <w:p w:rsidR="009E555F" w:rsidRPr="00046876" w:rsidRDefault="009E555F" w:rsidP="009E555F">
      <w:pPr>
        <w:spacing w:line="660" w:lineRule="exact"/>
        <w:jc w:val="center"/>
        <w:rPr>
          <w:rFonts w:ascii="Times New Roman" w:eastAsia="方正仿宋简体" w:hAnsi="Times New Roman"/>
          <w:sz w:val="30"/>
          <w:szCs w:val="30"/>
        </w:rPr>
      </w:pPr>
      <w:r w:rsidRPr="00046876">
        <w:rPr>
          <w:rFonts w:ascii="Times New Roman" w:eastAsia="方正仿宋简体" w:hAnsi="Times New Roman"/>
          <w:sz w:val="30"/>
          <w:szCs w:val="30"/>
        </w:rPr>
        <w:t>（共</w:t>
      </w:r>
      <w:r w:rsidRPr="00046876">
        <w:rPr>
          <w:rFonts w:ascii="Times New Roman" w:eastAsia="方正仿宋简体" w:hAnsi="Times New Roman"/>
          <w:sz w:val="30"/>
          <w:szCs w:val="30"/>
        </w:rPr>
        <w:t>4</w:t>
      </w:r>
      <w:r>
        <w:rPr>
          <w:rFonts w:ascii="Times New Roman" w:eastAsia="方正仿宋简体" w:hAnsi="Times New Roman" w:hint="eastAsia"/>
          <w:sz w:val="30"/>
          <w:szCs w:val="30"/>
        </w:rPr>
        <w:t>2</w:t>
      </w:r>
      <w:r w:rsidRPr="00046876">
        <w:rPr>
          <w:rFonts w:ascii="Times New Roman" w:eastAsia="方正仿宋简体" w:hAnsi="Times New Roman"/>
          <w:sz w:val="30"/>
          <w:szCs w:val="30"/>
        </w:rPr>
        <w:t>项任务）</w:t>
      </w:r>
    </w:p>
    <w:tbl>
      <w:tblPr>
        <w:tblW w:w="95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17"/>
        <w:gridCol w:w="3544"/>
        <w:gridCol w:w="2835"/>
        <w:gridCol w:w="2322"/>
      </w:tblGrid>
      <w:tr w:rsidR="009E555F" w:rsidRPr="00AF2E99" w:rsidTr="0073749D">
        <w:trPr>
          <w:trHeight w:val="561"/>
        </w:trPr>
        <w:tc>
          <w:tcPr>
            <w:tcW w:w="817" w:type="dxa"/>
            <w:vAlign w:val="center"/>
          </w:tcPr>
          <w:p w:rsidR="009E555F" w:rsidRPr="00AF2E99" w:rsidRDefault="009E555F" w:rsidP="0073749D">
            <w:pPr>
              <w:jc w:val="center"/>
              <w:rPr>
                <w:rFonts w:ascii="宋体" w:hAnsi="宋体"/>
                <w:b/>
                <w:szCs w:val="21"/>
              </w:rPr>
            </w:pPr>
            <w:r w:rsidRPr="00AF2E99">
              <w:rPr>
                <w:rFonts w:ascii="宋体" w:hAnsi="宋体" w:hint="eastAsia"/>
                <w:b/>
                <w:szCs w:val="21"/>
              </w:rPr>
              <w:t>序号</w:t>
            </w:r>
          </w:p>
        </w:tc>
        <w:tc>
          <w:tcPr>
            <w:tcW w:w="3544" w:type="dxa"/>
            <w:vAlign w:val="center"/>
          </w:tcPr>
          <w:p w:rsidR="009E555F" w:rsidRPr="00AF2E99" w:rsidRDefault="009E555F" w:rsidP="0073749D">
            <w:pPr>
              <w:jc w:val="center"/>
              <w:rPr>
                <w:rFonts w:ascii="宋体" w:hAnsi="宋体"/>
                <w:b/>
                <w:szCs w:val="21"/>
              </w:rPr>
            </w:pPr>
            <w:r w:rsidRPr="00AF2E99">
              <w:rPr>
                <w:rFonts w:ascii="宋体" w:hAnsi="宋体" w:hint="eastAsia"/>
                <w:b/>
                <w:szCs w:val="21"/>
              </w:rPr>
              <w:t>重点工作任务</w:t>
            </w:r>
          </w:p>
        </w:tc>
        <w:tc>
          <w:tcPr>
            <w:tcW w:w="2835" w:type="dxa"/>
            <w:vAlign w:val="center"/>
          </w:tcPr>
          <w:p w:rsidR="009E555F" w:rsidRPr="00AF2E99" w:rsidRDefault="009E555F" w:rsidP="0073749D">
            <w:pPr>
              <w:jc w:val="center"/>
              <w:rPr>
                <w:rFonts w:ascii="宋体" w:hAnsi="宋体"/>
                <w:b/>
                <w:szCs w:val="21"/>
              </w:rPr>
            </w:pPr>
            <w:r w:rsidRPr="00AF2E99">
              <w:rPr>
                <w:rFonts w:ascii="宋体" w:hAnsi="宋体" w:hint="eastAsia"/>
                <w:b/>
                <w:szCs w:val="21"/>
              </w:rPr>
              <w:t>责任单位</w:t>
            </w:r>
          </w:p>
        </w:tc>
        <w:tc>
          <w:tcPr>
            <w:tcW w:w="2322" w:type="dxa"/>
            <w:vAlign w:val="center"/>
          </w:tcPr>
          <w:p w:rsidR="009E555F" w:rsidRPr="00AF2E99" w:rsidRDefault="009E555F" w:rsidP="0073749D">
            <w:pPr>
              <w:jc w:val="center"/>
              <w:rPr>
                <w:rFonts w:ascii="宋体" w:hAnsi="宋体"/>
                <w:b/>
                <w:szCs w:val="21"/>
              </w:rPr>
            </w:pPr>
            <w:r w:rsidRPr="00AF2E99">
              <w:rPr>
                <w:rFonts w:ascii="宋体" w:hAnsi="宋体" w:hint="eastAsia"/>
                <w:b/>
                <w:szCs w:val="21"/>
              </w:rPr>
              <w:t>时限要求</w:t>
            </w:r>
          </w:p>
        </w:tc>
      </w:tr>
      <w:tr w:rsidR="009E555F" w:rsidRPr="00AF2E99" w:rsidTr="0073749D">
        <w:trPr>
          <w:trHeight w:val="411"/>
        </w:trPr>
        <w:tc>
          <w:tcPr>
            <w:tcW w:w="9518" w:type="dxa"/>
            <w:gridSpan w:val="4"/>
            <w:vAlign w:val="center"/>
          </w:tcPr>
          <w:p w:rsidR="009E555F" w:rsidRPr="00AF2E99" w:rsidRDefault="009E555F" w:rsidP="0073749D">
            <w:pPr>
              <w:jc w:val="left"/>
              <w:rPr>
                <w:rFonts w:ascii="宋体" w:hAnsi="宋体" w:hint="eastAsia"/>
                <w:szCs w:val="21"/>
              </w:rPr>
            </w:pPr>
            <w:r w:rsidRPr="00AF2E99">
              <w:rPr>
                <w:rFonts w:ascii="宋体" w:hAnsi="宋体" w:hint="eastAsia"/>
                <w:szCs w:val="21"/>
              </w:rPr>
              <w:t>一、继续深化行政审批改革</w:t>
            </w:r>
          </w:p>
        </w:tc>
      </w:tr>
      <w:tr w:rsidR="009E555F" w:rsidRPr="00AF2E99" w:rsidTr="0073749D">
        <w:trPr>
          <w:trHeight w:val="1301"/>
        </w:trPr>
        <w:tc>
          <w:tcPr>
            <w:tcW w:w="817" w:type="dxa"/>
            <w:vAlign w:val="center"/>
          </w:tcPr>
          <w:p w:rsidR="009E555F" w:rsidRPr="00AF2E99" w:rsidRDefault="009E555F" w:rsidP="0073749D">
            <w:pPr>
              <w:jc w:val="center"/>
              <w:rPr>
                <w:rFonts w:ascii="宋体" w:hAnsi="宋体"/>
                <w:szCs w:val="21"/>
              </w:rPr>
            </w:pPr>
            <w:r w:rsidRPr="00AF2E99">
              <w:rPr>
                <w:rFonts w:ascii="宋体" w:hAnsi="宋体" w:hint="eastAsia"/>
                <w:szCs w:val="21"/>
              </w:rPr>
              <w:t>1</w:t>
            </w:r>
          </w:p>
        </w:tc>
        <w:tc>
          <w:tcPr>
            <w:tcW w:w="3544" w:type="dxa"/>
            <w:vAlign w:val="center"/>
          </w:tcPr>
          <w:p w:rsidR="009E555F" w:rsidRPr="00AF2E99" w:rsidRDefault="009E555F" w:rsidP="0073749D">
            <w:pPr>
              <w:jc w:val="left"/>
              <w:rPr>
                <w:rFonts w:ascii="宋体" w:hAnsi="宋体"/>
                <w:szCs w:val="21"/>
              </w:rPr>
            </w:pPr>
            <w:r w:rsidRPr="00AF2E99">
              <w:rPr>
                <w:rFonts w:ascii="宋体" w:hAnsi="宋体" w:hint="eastAsia"/>
                <w:szCs w:val="21"/>
              </w:rPr>
              <w:t>对市政府取消的行政许可、行政许可中介服务事项以及削减的生产许可证、经营许可证，及时做好承接落实，清理并完成全区行政许可中介服务。</w:t>
            </w:r>
          </w:p>
        </w:tc>
        <w:tc>
          <w:tcPr>
            <w:tcW w:w="2835" w:type="dxa"/>
            <w:vAlign w:val="center"/>
          </w:tcPr>
          <w:p w:rsidR="009E555F" w:rsidRPr="00AF2E99" w:rsidRDefault="009E555F" w:rsidP="0073749D">
            <w:pPr>
              <w:jc w:val="left"/>
              <w:rPr>
                <w:rFonts w:ascii="宋体" w:hAnsi="宋体"/>
                <w:szCs w:val="21"/>
              </w:rPr>
            </w:pPr>
            <w:r w:rsidRPr="00AF2E99">
              <w:rPr>
                <w:rFonts w:ascii="宋体" w:hAnsi="宋体" w:hint="eastAsia"/>
                <w:szCs w:val="21"/>
              </w:rPr>
              <w:t>区审改办牵头，区级有关部门按职责分工负责。</w:t>
            </w:r>
          </w:p>
        </w:tc>
        <w:tc>
          <w:tcPr>
            <w:tcW w:w="2322" w:type="dxa"/>
            <w:vAlign w:val="center"/>
          </w:tcPr>
          <w:p w:rsidR="009E555F" w:rsidRPr="00AF2E99" w:rsidRDefault="009E555F" w:rsidP="0073749D">
            <w:pPr>
              <w:jc w:val="left"/>
              <w:rPr>
                <w:rFonts w:ascii="宋体" w:hAnsi="宋体"/>
                <w:szCs w:val="21"/>
              </w:rPr>
            </w:pPr>
            <w:r w:rsidRPr="00AF2E99">
              <w:rPr>
                <w:rFonts w:ascii="宋体" w:hAnsi="宋体" w:hint="eastAsia"/>
                <w:szCs w:val="21"/>
              </w:rPr>
              <w:t>按照市政府时限要求完成</w:t>
            </w:r>
          </w:p>
        </w:tc>
      </w:tr>
      <w:tr w:rsidR="009E555F" w:rsidRPr="00AF2E99" w:rsidTr="0073749D">
        <w:trPr>
          <w:trHeight w:val="1799"/>
        </w:trPr>
        <w:tc>
          <w:tcPr>
            <w:tcW w:w="817" w:type="dxa"/>
            <w:vAlign w:val="center"/>
          </w:tcPr>
          <w:p w:rsidR="009E555F" w:rsidRPr="00AF2E99" w:rsidRDefault="009E555F" w:rsidP="0073749D">
            <w:pPr>
              <w:jc w:val="center"/>
              <w:rPr>
                <w:rFonts w:ascii="宋体" w:hAnsi="宋体"/>
                <w:szCs w:val="21"/>
              </w:rPr>
            </w:pPr>
            <w:r w:rsidRPr="00AF2E99">
              <w:rPr>
                <w:rFonts w:ascii="宋体" w:hAnsi="宋体" w:hint="eastAsia"/>
                <w:szCs w:val="21"/>
              </w:rPr>
              <w:t>2</w:t>
            </w:r>
          </w:p>
        </w:tc>
        <w:tc>
          <w:tcPr>
            <w:tcW w:w="3544" w:type="dxa"/>
            <w:vAlign w:val="center"/>
          </w:tcPr>
          <w:p w:rsidR="009E555F" w:rsidRPr="00AF2E99" w:rsidRDefault="009E555F" w:rsidP="0073749D">
            <w:pPr>
              <w:jc w:val="left"/>
              <w:rPr>
                <w:rFonts w:ascii="宋体" w:hAnsi="宋体"/>
                <w:szCs w:val="21"/>
              </w:rPr>
            </w:pPr>
            <w:r w:rsidRPr="00AF2E99">
              <w:rPr>
                <w:rFonts w:ascii="宋体" w:hAnsi="宋体" w:hint="eastAsia"/>
                <w:szCs w:val="21"/>
              </w:rPr>
              <w:t>编制区级部门行政许可中介服务事项清单，并实施动态调整。</w:t>
            </w:r>
            <w:r w:rsidRPr="00AF2E99">
              <w:rPr>
                <w:rFonts w:ascii="宋体" w:hAnsi="宋体"/>
                <w:szCs w:val="21"/>
              </w:rPr>
              <w:t xml:space="preserve"> </w:t>
            </w:r>
          </w:p>
        </w:tc>
        <w:tc>
          <w:tcPr>
            <w:tcW w:w="2835" w:type="dxa"/>
            <w:vAlign w:val="center"/>
          </w:tcPr>
          <w:p w:rsidR="009E555F" w:rsidRPr="00AF2E99" w:rsidRDefault="009E555F" w:rsidP="0073749D">
            <w:pPr>
              <w:jc w:val="left"/>
              <w:rPr>
                <w:rFonts w:ascii="宋体" w:hAnsi="宋体"/>
                <w:szCs w:val="21"/>
              </w:rPr>
            </w:pPr>
            <w:r w:rsidRPr="00AF2E99">
              <w:rPr>
                <w:rFonts w:ascii="宋体" w:hAnsi="宋体" w:hint="eastAsia"/>
                <w:szCs w:val="21"/>
              </w:rPr>
              <w:t>区级各部门按职责分工进行清理并上报；区审改办、区政府办牵头编制区级部门行政许可中介服务事项清单，并实施动态调整。</w:t>
            </w:r>
            <w:r w:rsidRPr="00AF2E99">
              <w:rPr>
                <w:rFonts w:ascii="宋体" w:hAnsi="宋体"/>
                <w:szCs w:val="21"/>
              </w:rPr>
              <w:t xml:space="preserve"> </w:t>
            </w:r>
          </w:p>
        </w:tc>
        <w:tc>
          <w:tcPr>
            <w:tcW w:w="2322" w:type="dxa"/>
            <w:vAlign w:val="center"/>
          </w:tcPr>
          <w:p w:rsidR="009E555F" w:rsidRPr="00AF2E99" w:rsidRDefault="009E555F" w:rsidP="0073749D">
            <w:pPr>
              <w:jc w:val="left"/>
              <w:rPr>
                <w:rFonts w:ascii="宋体" w:hAnsi="宋体"/>
                <w:szCs w:val="21"/>
              </w:rPr>
            </w:pPr>
            <w:r w:rsidRPr="00AF2E99">
              <w:rPr>
                <w:rFonts w:ascii="宋体" w:hAnsi="宋体" w:hint="eastAsia"/>
                <w:szCs w:val="21"/>
              </w:rPr>
              <w:t>12月中旬完成</w:t>
            </w:r>
          </w:p>
        </w:tc>
      </w:tr>
      <w:tr w:rsidR="009E555F" w:rsidRPr="00AF2E99" w:rsidTr="0073749D">
        <w:trPr>
          <w:trHeight w:val="1116"/>
        </w:trPr>
        <w:tc>
          <w:tcPr>
            <w:tcW w:w="817" w:type="dxa"/>
            <w:vAlign w:val="center"/>
          </w:tcPr>
          <w:p w:rsidR="009E555F" w:rsidRPr="00AF2E99" w:rsidRDefault="009E555F" w:rsidP="0073749D">
            <w:pPr>
              <w:jc w:val="center"/>
              <w:rPr>
                <w:rFonts w:ascii="宋体" w:hAnsi="宋体"/>
                <w:szCs w:val="21"/>
              </w:rPr>
            </w:pPr>
            <w:r w:rsidRPr="00AF2E99">
              <w:rPr>
                <w:rFonts w:ascii="宋体" w:hAnsi="宋体" w:hint="eastAsia"/>
                <w:szCs w:val="21"/>
              </w:rPr>
              <w:t>3</w:t>
            </w:r>
          </w:p>
        </w:tc>
        <w:tc>
          <w:tcPr>
            <w:tcW w:w="3544" w:type="dxa"/>
            <w:vAlign w:val="center"/>
          </w:tcPr>
          <w:p w:rsidR="009E555F" w:rsidRPr="00AF2E99" w:rsidRDefault="009E555F" w:rsidP="0073749D">
            <w:pPr>
              <w:jc w:val="left"/>
              <w:rPr>
                <w:rFonts w:ascii="宋体" w:hAnsi="宋体"/>
                <w:szCs w:val="21"/>
              </w:rPr>
            </w:pPr>
            <w:r w:rsidRPr="00AF2E99">
              <w:rPr>
                <w:rFonts w:ascii="宋体" w:hAnsi="宋体" w:hint="eastAsia"/>
                <w:szCs w:val="21"/>
              </w:rPr>
              <w:t>清理行政许可前置条件，推进行政审批标准化建设，简化审批手续，规范审批流程。</w:t>
            </w:r>
          </w:p>
        </w:tc>
        <w:tc>
          <w:tcPr>
            <w:tcW w:w="2835" w:type="dxa"/>
            <w:vAlign w:val="center"/>
          </w:tcPr>
          <w:p w:rsidR="009E555F" w:rsidRPr="00AF2E99" w:rsidRDefault="009E555F" w:rsidP="0073749D">
            <w:pPr>
              <w:jc w:val="left"/>
              <w:rPr>
                <w:rFonts w:ascii="宋体" w:hAnsi="宋体"/>
                <w:szCs w:val="21"/>
              </w:rPr>
            </w:pPr>
            <w:r w:rsidRPr="00AF2E99">
              <w:rPr>
                <w:rFonts w:ascii="宋体" w:hAnsi="宋体" w:hint="eastAsia"/>
                <w:szCs w:val="21"/>
              </w:rPr>
              <w:t>区政务服务中心牵头，区级有关部门按职责分工负责。</w:t>
            </w:r>
          </w:p>
        </w:tc>
        <w:tc>
          <w:tcPr>
            <w:tcW w:w="2322" w:type="dxa"/>
            <w:vAlign w:val="center"/>
          </w:tcPr>
          <w:p w:rsidR="009E555F" w:rsidRPr="00AF2E99" w:rsidRDefault="009E555F" w:rsidP="0073749D">
            <w:pPr>
              <w:jc w:val="left"/>
              <w:rPr>
                <w:rFonts w:ascii="宋体" w:hAnsi="宋体"/>
                <w:szCs w:val="21"/>
              </w:rPr>
            </w:pPr>
            <w:r w:rsidRPr="00AF2E99">
              <w:rPr>
                <w:rFonts w:ascii="宋体" w:hAnsi="宋体" w:hint="eastAsia"/>
                <w:szCs w:val="21"/>
              </w:rPr>
              <w:t>12月底前完成</w:t>
            </w:r>
          </w:p>
        </w:tc>
      </w:tr>
      <w:tr w:rsidR="009E555F" w:rsidRPr="00AF2E99" w:rsidTr="0073749D">
        <w:trPr>
          <w:trHeight w:val="990"/>
        </w:trPr>
        <w:tc>
          <w:tcPr>
            <w:tcW w:w="817" w:type="dxa"/>
            <w:vAlign w:val="center"/>
          </w:tcPr>
          <w:p w:rsidR="009E555F" w:rsidRPr="00AF2E99" w:rsidRDefault="009E555F" w:rsidP="0073749D">
            <w:pPr>
              <w:jc w:val="center"/>
              <w:rPr>
                <w:rFonts w:ascii="宋体" w:hAnsi="宋体" w:hint="eastAsia"/>
                <w:color w:val="FF0000"/>
                <w:szCs w:val="21"/>
              </w:rPr>
            </w:pPr>
            <w:r w:rsidRPr="00AF2E99">
              <w:rPr>
                <w:rFonts w:ascii="宋体" w:hAnsi="宋体" w:hint="eastAsia"/>
                <w:szCs w:val="21"/>
              </w:rPr>
              <w:t>4</w:t>
            </w:r>
          </w:p>
        </w:tc>
        <w:tc>
          <w:tcPr>
            <w:tcW w:w="3544" w:type="dxa"/>
            <w:vAlign w:val="center"/>
          </w:tcPr>
          <w:p w:rsidR="009E555F" w:rsidRPr="00AF2E99" w:rsidRDefault="009E555F" w:rsidP="0073749D">
            <w:pPr>
              <w:jc w:val="left"/>
              <w:rPr>
                <w:rFonts w:ascii="宋体" w:hAnsi="宋体" w:hint="eastAsia"/>
                <w:szCs w:val="21"/>
              </w:rPr>
            </w:pPr>
            <w:r w:rsidRPr="00AF2E99">
              <w:rPr>
                <w:rFonts w:ascii="宋体" w:hAnsi="宋体" w:hint="eastAsia"/>
                <w:szCs w:val="21"/>
              </w:rPr>
              <w:t>对以政府规章和规范性文件等形式设定的具体行政许可性质审批事项进行清理，适应简政放权工作要求。</w:t>
            </w:r>
          </w:p>
        </w:tc>
        <w:tc>
          <w:tcPr>
            <w:tcW w:w="2835" w:type="dxa"/>
            <w:vAlign w:val="center"/>
          </w:tcPr>
          <w:p w:rsidR="009E555F" w:rsidRPr="00AF2E99" w:rsidRDefault="009E555F" w:rsidP="0073749D">
            <w:pPr>
              <w:jc w:val="left"/>
              <w:rPr>
                <w:rFonts w:ascii="宋体" w:hAnsi="宋体" w:hint="eastAsia"/>
                <w:szCs w:val="21"/>
              </w:rPr>
            </w:pPr>
            <w:r w:rsidRPr="00AF2E99">
              <w:rPr>
                <w:rFonts w:ascii="宋体" w:hAnsi="宋体" w:hint="eastAsia"/>
                <w:szCs w:val="21"/>
              </w:rPr>
              <w:t>区政府办牵头，区级有关部门按职责分工负责。</w:t>
            </w:r>
          </w:p>
        </w:tc>
        <w:tc>
          <w:tcPr>
            <w:tcW w:w="2322" w:type="dxa"/>
            <w:vAlign w:val="center"/>
          </w:tcPr>
          <w:p w:rsidR="009E555F" w:rsidRPr="00AF2E99" w:rsidRDefault="009E555F" w:rsidP="0073749D">
            <w:pPr>
              <w:jc w:val="left"/>
              <w:rPr>
                <w:rFonts w:ascii="宋体" w:hAnsi="宋体" w:hint="eastAsia"/>
                <w:szCs w:val="21"/>
              </w:rPr>
            </w:pPr>
            <w:r w:rsidRPr="00AF2E99">
              <w:rPr>
                <w:rFonts w:ascii="宋体" w:hAnsi="宋体" w:hint="eastAsia"/>
                <w:szCs w:val="21"/>
              </w:rPr>
              <w:t>10月底前完成</w:t>
            </w:r>
          </w:p>
        </w:tc>
      </w:tr>
      <w:tr w:rsidR="009E555F" w:rsidRPr="00AF2E99" w:rsidTr="0073749D">
        <w:trPr>
          <w:trHeight w:val="666"/>
        </w:trPr>
        <w:tc>
          <w:tcPr>
            <w:tcW w:w="9518" w:type="dxa"/>
            <w:gridSpan w:val="4"/>
            <w:vAlign w:val="center"/>
          </w:tcPr>
          <w:p w:rsidR="009E555F" w:rsidRPr="00AF2E99" w:rsidRDefault="009E555F" w:rsidP="0073749D">
            <w:pPr>
              <w:rPr>
                <w:rFonts w:ascii="宋体" w:hAnsi="宋体" w:hint="eastAsia"/>
                <w:szCs w:val="21"/>
              </w:rPr>
            </w:pPr>
            <w:r w:rsidRPr="00AF2E99">
              <w:rPr>
                <w:rFonts w:ascii="宋体" w:hAnsi="宋体" w:hint="eastAsia"/>
                <w:szCs w:val="21"/>
              </w:rPr>
              <w:t>二、深入推进投资审批改革</w:t>
            </w:r>
          </w:p>
        </w:tc>
      </w:tr>
      <w:tr w:rsidR="009E555F" w:rsidRPr="00AF2E99" w:rsidTr="0073749D">
        <w:trPr>
          <w:trHeight w:val="870"/>
        </w:trPr>
        <w:tc>
          <w:tcPr>
            <w:tcW w:w="817" w:type="dxa"/>
            <w:vAlign w:val="center"/>
          </w:tcPr>
          <w:p w:rsidR="009E555F" w:rsidRPr="00AF2E99" w:rsidRDefault="009E555F" w:rsidP="0073749D">
            <w:pPr>
              <w:jc w:val="center"/>
              <w:rPr>
                <w:rFonts w:ascii="宋体" w:hAnsi="宋体"/>
                <w:szCs w:val="21"/>
              </w:rPr>
            </w:pPr>
            <w:r w:rsidRPr="00AF2E99">
              <w:rPr>
                <w:rFonts w:ascii="宋体" w:hAnsi="宋体" w:hint="eastAsia"/>
                <w:szCs w:val="21"/>
              </w:rPr>
              <w:t>5</w:t>
            </w:r>
          </w:p>
        </w:tc>
        <w:tc>
          <w:tcPr>
            <w:tcW w:w="3544" w:type="dxa"/>
            <w:vAlign w:val="center"/>
          </w:tcPr>
          <w:p w:rsidR="009E555F" w:rsidRPr="00AF2E99" w:rsidRDefault="009E555F" w:rsidP="0073749D">
            <w:pPr>
              <w:jc w:val="left"/>
              <w:rPr>
                <w:rFonts w:ascii="宋体" w:hAnsi="宋体"/>
                <w:szCs w:val="21"/>
              </w:rPr>
            </w:pPr>
            <w:r w:rsidRPr="00AF2E99">
              <w:rPr>
                <w:rFonts w:ascii="宋体" w:hAnsi="宋体" w:hint="eastAsia"/>
                <w:szCs w:val="21"/>
              </w:rPr>
              <w:t>及时做好《企业投资项目核准和备案管理条例》贯彻落实工作。</w:t>
            </w:r>
          </w:p>
        </w:tc>
        <w:tc>
          <w:tcPr>
            <w:tcW w:w="2835" w:type="dxa"/>
            <w:vAlign w:val="center"/>
          </w:tcPr>
          <w:p w:rsidR="009E555F" w:rsidRPr="00AF2E99" w:rsidRDefault="009E555F" w:rsidP="0073749D">
            <w:pPr>
              <w:jc w:val="left"/>
              <w:rPr>
                <w:rFonts w:ascii="宋体" w:hAnsi="宋体"/>
                <w:szCs w:val="21"/>
              </w:rPr>
            </w:pPr>
            <w:r w:rsidRPr="00AF2E99">
              <w:rPr>
                <w:rFonts w:ascii="宋体" w:hAnsi="宋体" w:hint="eastAsia"/>
                <w:szCs w:val="21"/>
              </w:rPr>
              <w:t>区发改委</w:t>
            </w:r>
          </w:p>
        </w:tc>
        <w:tc>
          <w:tcPr>
            <w:tcW w:w="2322" w:type="dxa"/>
            <w:vAlign w:val="center"/>
          </w:tcPr>
          <w:p w:rsidR="009E555F" w:rsidRPr="00AF2E99" w:rsidRDefault="009E555F" w:rsidP="0073749D">
            <w:pPr>
              <w:jc w:val="left"/>
              <w:rPr>
                <w:rFonts w:ascii="宋体" w:hAnsi="宋体"/>
                <w:szCs w:val="21"/>
              </w:rPr>
            </w:pPr>
            <w:r w:rsidRPr="00AF2E99">
              <w:rPr>
                <w:rFonts w:ascii="宋体" w:hAnsi="宋体" w:hint="eastAsia"/>
                <w:szCs w:val="21"/>
              </w:rPr>
              <w:t>待国家出台《企业投资项目核准和备案管理条例》后抓好落实</w:t>
            </w:r>
          </w:p>
        </w:tc>
      </w:tr>
      <w:tr w:rsidR="009E555F" w:rsidRPr="00AF2E99" w:rsidTr="0073749D">
        <w:trPr>
          <w:trHeight w:val="1753"/>
        </w:trPr>
        <w:tc>
          <w:tcPr>
            <w:tcW w:w="817" w:type="dxa"/>
            <w:vAlign w:val="center"/>
          </w:tcPr>
          <w:p w:rsidR="009E555F" w:rsidRPr="00AF2E99" w:rsidRDefault="009E555F" w:rsidP="0073749D">
            <w:pPr>
              <w:jc w:val="center"/>
              <w:rPr>
                <w:rFonts w:ascii="宋体" w:hAnsi="宋体"/>
                <w:szCs w:val="21"/>
              </w:rPr>
            </w:pPr>
            <w:r w:rsidRPr="00AF2E99">
              <w:rPr>
                <w:rFonts w:ascii="宋体" w:hAnsi="宋体" w:hint="eastAsia"/>
                <w:szCs w:val="21"/>
              </w:rPr>
              <w:t>6</w:t>
            </w:r>
          </w:p>
        </w:tc>
        <w:tc>
          <w:tcPr>
            <w:tcW w:w="3544" w:type="dxa"/>
            <w:vAlign w:val="center"/>
          </w:tcPr>
          <w:p w:rsidR="009E555F" w:rsidRPr="00AF2E99" w:rsidRDefault="009E555F" w:rsidP="0073749D">
            <w:pPr>
              <w:jc w:val="left"/>
              <w:rPr>
                <w:rFonts w:ascii="宋体" w:hAnsi="宋体"/>
                <w:szCs w:val="21"/>
              </w:rPr>
            </w:pPr>
            <w:r w:rsidRPr="00AF2E99">
              <w:rPr>
                <w:rFonts w:ascii="宋体" w:hAnsi="宋体" w:hint="eastAsia"/>
                <w:szCs w:val="21"/>
              </w:rPr>
              <w:t>保留的投资项目审批事项要全部纳入全区投资项目在线审批监管平台，实行“一站式</w:t>
            </w:r>
            <w:r>
              <w:rPr>
                <w:rFonts w:ascii="宋体" w:hAnsi="宋体" w:hint="eastAsia"/>
                <w:szCs w:val="21"/>
              </w:rPr>
              <w:t>”</w:t>
            </w:r>
            <w:r w:rsidRPr="00AF2E99">
              <w:rPr>
                <w:rFonts w:ascii="宋体" w:hAnsi="宋体" w:hint="eastAsia"/>
                <w:szCs w:val="21"/>
              </w:rPr>
              <w:t>网上审批，大幅缩短审批流程和审批时间，推进投资审批提速。</w:t>
            </w:r>
          </w:p>
        </w:tc>
        <w:tc>
          <w:tcPr>
            <w:tcW w:w="2835" w:type="dxa"/>
            <w:vAlign w:val="center"/>
          </w:tcPr>
          <w:p w:rsidR="009E555F" w:rsidRPr="00AF2E99" w:rsidRDefault="009E555F" w:rsidP="0073749D">
            <w:pPr>
              <w:jc w:val="left"/>
              <w:rPr>
                <w:rFonts w:ascii="宋体" w:hAnsi="宋体"/>
                <w:szCs w:val="21"/>
              </w:rPr>
            </w:pPr>
            <w:r w:rsidRPr="00AF2E99">
              <w:rPr>
                <w:rFonts w:ascii="宋体" w:hAnsi="宋体" w:hint="eastAsia"/>
                <w:szCs w:val="21"/>
              </w:rPr>
              <w:t>区发改委牵头，区政务服务中心配合，区级有关部门按职责分工负责。</w:t>
            </w:r>
          </w:p>
        </w:tc>
        <w:tc>
          <w:tcPr>
            <w:tcW w:w="2322" w:type="dxa"/>
            <w:vAlign w:val="center"/>
          </w:tcPr>
          <w:p w:rsidR="009E555F" w:rsidRPr="00AF2E99" w:rsidRDefault="009E555F" w:rsidP="0073749D">
            <w:pPr>
              <w:jc w:val="left"/>
              <w:rPr>
                <w:rFonts w:ascii="宋体" w:hAnsi="宋体"/>
                <w:szCs w:val="21"/>
              </w:rPr>
            </w:pPr>
            <w:r w:rsidRPr="00AF2E99">
              <w:rPr>
                <w:rFonts w:ascii="宋体" w:hAnsi="宋体" w:hint="eastAsia"/>
                <w:szCs w:val="21"/>
              </w:rPr>
              <w:t>持续推进</w:t>
            </w:r>
          </w:p>
        </w:tc>
      </w:tr>
      <w:tr w:rsidR="009E555F" w:rsidRPr="00AF2E99" w:rsidTr="0073749D">
        <w:trPr>
          <w:trHeight w:val="1464"/>
        </w:trPr>
        <w:tc>
          <w:tcPr>
            <w:tcW w:w="817" w:type="dxa"/>
            <w:vAlign w:val="center"/>
          </w:tcPr>
          <w:p w:rsidR="009E555F" w:rsidRPr="00AF2E99" w:rsidRDefault="009E555F" w:rsidP="0073749D">
            <w:pPr>
              <w:jc w:val="center"/>
              <w:rPr>
                <w:rFonts w:ascii="宋体" w:hAnsi="宋体"/>
                <w:szCs w:val="21"/>
              </w:rPr>
            </w:pPr>
            <w:r w:rsidRPr="00AF2E99">
              <w:rPr>
                <w:rFonts w:ascii="宋体" w:hAnsi="宋体" w:hint="eastAsia"/>
                <w:szCs w:val="21"/>
              </w:rPr>
              <w:t>7</w:t>
            </w:r>
          </w:p>
        </w:tc>
        <w:tc>
          <w:tcPr>
            <w:tcW w:w="3544" w:type="dxa"/>
            <w:vAlign w:val="center"/>
          </w:tcPr>
          <w:p w:rsidR="009E555F" w:rsidRPr="00AF2E99" w:rsidRDefault="009E555F" w:rsidP="0073749D">
            <w:pPr>
              <w:jc w:val="left"/>
              <w:rPr>
                <w:rFonts w:ascii="宋体" w:hAnsi="宋体"/>
                <w:szCs w:val="21"/>
              </w:rPr>
            </w:pPr>
            <w:r w:rsidRPr="00AF2E99">
              <w:rPr>
                <w:rFonts w:ascii="宋体" w:hAnsi="宋体" w:hint="eastAsia"/>
                <w:szCs w:val="21"/>
              </w:rPr>
              <w:t>贯彻落实国家《清理规范投资建设项目报建审批事项实施方案》，简化、整合投资项目报建手续，推进项目前期工作提速。</w:t>
            </w:r>
          </w:p>
        </w:tc>
        <w:tc>
          <w:tcPr>
            <w:tcW w:w="2835" w:type="dxa"/>
            <w:vAlign w:val="center"/>
          </w:tcPr>
          <w:p w:rsidR="009E555F" w:rsidRPr="00AF2E99" w:rsidRDefault="009E555F" w:rsidP="0073749D">
            <w:pPr>
              <w:jc w:val="left"/>
              <w:rPr>
                <w:rFonts w:ascii="宋体" w:hAnsi="宋体"/>
                <w:szCs w:val="21"/>
              </w:rPr>
            </w:pPr>
            <w:r w:rsidRPr="00AF2E99">
              <w:rPr>
                <w:rFonts w:ascii="宋体" w:hAnsi="宋体" w:hint="eastAsia"/>
                <w:szCs w:val="21"/>
              </w:rPr>
              <w:t>区发改委牵头，区政务服务中心配合，国土局分局、区建住局、区水务局、区农林局、区</w:t>
            </w:r>
            <w:r>
              <w:rPr>
                <w:rFonts w:ascii="宋体" w:hAnsi="宋体" w:hint="eastAsia"/>
                <w:szCs w:val="21"/>
              </w:rPr>
              <w:t>文体广电</w:t>
            </w:r>
            <w:r w:rsidRPr="00AF2E99">
              <w:rPr>
                <w:rFonts w:ascii="宋体" w:hAnsi="宋体" w:hint="eastAsia"/>
                <w:szCs w:val="21"/>
              </w:rPr>
              <w:t>局、区</w:t>
            </w:r>
            <w:r>
              <w:rPr>
                <w:rFonts w:ascii="宋体" w:hAnsi="宋体" w:hint="eastAsia"/>
                <w:szCs w:val="21"/>
              </w:rPr>
              <w:t>城市管理</w:t>
            </w:r>
            <w:r w:rsidRPr="00AF2E99">
              <w:rPr>
                <w:rFonts w:ascii="宋体" w:hAnsi="宋体" w:hint="eastAsia"/>
                <w:szCs w:val="21"/>
              </w:rPr>
              <w:t>局等相关部门按职责分工负责。</w:t>
            </w:r>
          </w:p>
        </w:tc>
        <w:tc>
          <w:tcPr>
            <w:tcW w:w="2322" w:type="dxa"/>
            <w:vAlign w:val="center"/>
          </w:tcPr>
          <w:p w:rsidR="009E555F" w:rsidRPr="00AF2E99" w:rsidRDefault="009E555F" w:rsidP="0073749D">
            <w:pPr>
              <w:jc w:val="left"/>
              <w:rPr>
                <w:rFonts w:ascii="宋体" w:hAnsi="宋体"/>
                <w:szCs w:val="21"/>
              </w:rPr>
            </w:pPr>
            <w:r w:rsidRPr="00AF2E99">
              <w:rPr>
                <w:rFonts w:ascii="宋体" w:hAnsi="宋体" w:hint="eastAsia"/>
                <w:szCs w:val="21"/>
              </w:rPr>
              <w:t>持续推进</w:t>
            </w:r>
          </w:p>
        </w:tc>
      </w:tr>
      <w:tr w:rsidR="009E555F" w:rsidRPr="00AF2E99" w:rsidTr="0073749D">
        <w:trPr>
          <w:trHeight w:val="666"/>
        </w:trPr>
        <w:tc>
          <w:tcPr>
            <w:tcW w:w="9518" w:type="dxa"/>
            <w:gridSpan w:val="4"/>
            <w:vAlign w:val="center"/>
          </w:tcPr>
          <w:p w:rsidR="009E555F" w:rsidRPr="00AF2E99" w:rsidRDefault="009E555F" w:rsidP="0073749D">
            <w:pPr>
              <w:rPr>
                <w:rFonts w:ascii="宋体" w:hAnsi="宋体"/>
                <w:szCs w:val="21"/>
              </w:rPr>
            </w:pPr>
            <w:r w:rsidRPr="00AF2E99">
              <w:rPr>
                <w:rFonts w:ascii="宋体" w:hAnsi="宋体" w:hint="eastAsia"/>
                <w:szCs w:val="21"/>
              </w:rPr>
              <w:lastRenderedPageBreak/>
              <w:t>三、积极开展收费清理改革和监督检查</w:t>
            </w:r>
          </w:p>
        </w:tc>
      </w:tr>
      <w:tr w:rsidR="009E555F" w:rsidRPr="00AF2E99" w:rsidTr="0073749D">
        <w:trPr>
          <w:trHeight w:val="893"/>
        </w:trPr>
        <w:tc>
          <w:tcPr>
            <w:tcW w:w="817" w:type="dxa"/>
            <w:vAlign w:val="center"/>
          </w:tcPr>
          <w:p w:rsidR="009E555F" w:rsidRPr="00AF2E99" w:rsidRDefault="009E555F" w:rsidP="0073749D">
            <w:pPr>
              <w:jc w:val="center"/>
              <w:rPr>
                <w:rFonts w:ascii="宋体" w:hAnsi="宋体"/>
                <w:szCs w:val="21"/>
              </w:rPr>
            </w:pPr>
            <w:r w:rsidRPr="00AF2E99">
              <w:rPr>
                <w:rFonts w:ascii="宋体" w:hAnsi="宋体" w:hint="eastAsia"/>
                <w:szCs w:val="21"/>
              </w:rPr>
              <w:t>8</w:t>
            </w:r>
          </w:p>
        </w:tc>
        <w:tc>
          <w:tcPr>
            <w:tcW w:w="3544" w:type="dxa"/>
            <w:vAlign w:val="center"/>
          </w:tcPr>
          <w:p w:rsidR="009E555F" w:rsidRPr="00AF2E99" w:rsidRDefault="009E555F" w:rsidP="0073749D">
            <w:pPr>
              <w:rPr>
                <w:rFonts w:ascii="宋体" w:hAnsi="宋体"/>
                <w:szCs w:val="21"/>
              </w:rPr>
            </w:pPr>
            <w:r w:rsidRPr="00AF2E99">
              <w:rPr>
                <w:rFonts w:ascii="宋体" w:hAnsi="宋体" w:hint="eastAsia"/>
                <w:szCs w:val="21"/>
              </w:rPr>
              <w:t>持续深化收费清理改革进程，加强制度建设，严格落实省市出台的各项收费清理政策。</w:t>
            </w:r>
          </w:p>
        </w:tc>
        <w:tc>
          <w:tcPr>
            <w:tcW w:w="2835" w:type="dxa"/>
            <w:vAlign w:val="center"/>
          </w:tcPr>
          <w:p w:rsidR="009E555F" w:rsidRPr="00AF2E99" w:rsidRDefault="009E555F" w:rsidP="0073749D">
            <w:pPr>
              <w:rPr>
                <w:rFonts w:ascii="宋体" w:hAnsi="宋体"/>
                <w:szCs w:val="21"/>
              </w:rPr>
            </w:pPr>
            <w:r w:rsidRPr="00AF2E99">
              <w:rPr>
                <w:rFonts w:ascii="宋体" w:hAnsi="宋体" w:hint="eastAsia"/>
                <w:szCs w:val="21"/>
              </w:rPr>
              <w:t>区财政局、区物价局牵头，区级有关部门按职责分工负责。</w:t>
            </w:r>
          </w:p>
        </w:tc>
        <w:tc>
          <w:tcPr>
            <w:tcW w:w="2322" w:type="dxa"/>
            <w:vAlign w:val="center"/>
          </w:tcPr>
          <w:p w:rsidR="009E555F" w:rsidRPr="00AF2E99" w:rsidRDefault="009E555F" w:rsidP="0073749D">
            <w:pPr>
              <w:rPr>
                <w:rFonts w:ascii="宋体" w:hAnsi="宋体"/>
                <w:szCs w:val="21"/>
              </w:rPr>
            </w:pPr>
            <w:r w:rsidRPr="00AF2E99">
              <w:rPr>
                <w:rFonts w:ascii="宋体" w:hAnsi="宋体" w:hint="eastAsia"/>
                <w:szCs w:val="21"/>
              </w:rPr>
              <w:t>持续推进</w:t>
            </w:r>
          </w:p>
        </w:tc>
      </w:tr>
      <w:tr w:rsidR="009E555F" w:rsidRPr="00AF2E99" w:rsidTr="0073749D">
        <w:trPr>
          <w:trHeight w:val="451"/>
        </w:trPr>
        <w:tc>
          <w:tcPr>
            <w:tcW w:w="9518" w:type="dxa"/>
            <w:gridSpan w:val="4"/>
            <w:vAlign w:val="center"/>
          </w:tcPr>
          <w:p w:rsidR="009E555F" w:rsidRPr="00AF2E99" w:rsidRDefault="009E555F" w:rsidP="0073749D">
            <w:pPr>
              <w:rPr>
                <w:rFonts w:ascii="宋体" w:hAnsi="宋体"/>
                <w:szCs w:val="21"/>
              </w:rPr>
            </w:pPr>
            <w:r w:rsidRPr="00AF2E99">
              <w:rPr>
                <w:rFonts w:ascii="宋体" w:hAnsi="宋体" w:hint="eastAsia"/>
                <w:szCs w:val="21"/>
              </w:rPr>
              <w:t>四、持续推进商事制度改革</w:t>
            </w:r>
          </w:p>
        </w:tc>
      </w:tr>
      <w:tr w:rsidR="009E555F" w:rsidRPr="00AF2E99" w:rsidTr="0073749D">
        <w:trPr>
          <w:trHeight w:val="1130"/>
        </w:trPr>
        <w:tc>
          <w:tcPr>
            <w:tcW w:w="817" w:type="dxa"/>
            <w:vAlign w:val="center"/>
          </w:tcPr>
          <w:p w:rsidR="009E555F" w:rsidRPr="00AF2E99" w:rsidRDefault="009E555F" w:rsidP="0073749D">
            <w:pPr>
              <w:jc w:val="center"/>
              <w:rPr>
                <w:rFonts w:ascii="宋体" w:hAnsi="宋体"/>
                <w:szCs w:val="21"/>
              </w:rPr>
            </w:pPr>
            <w:r w:rsidRPr="00AF2E99">
              <w:rPr>
                <w:rFonts w:ascii="宋体" w:hAnsi="宋体" w:hint="eastAsia"/>
                <w:szCs w:val="21"/>
              </w:rPr>
              <w:t>9</w:t>
            </w:r>
          </w:p>
        </w:tc>
        <w:tc>
          <w:tcPr>
            <w:tcW w:w="3544" w:type="dxa"/>
            <w:vAlign w:val="center"/>
          </w:tcPr>
          <w:p w:rsidR="009E555F" w:rsidRPr="00AF2E99" w:rsidRDefault="009E555F" w:rsidP="0073749D">
            <w:pPr>
              <w:rPr>
                <w:rFonts w:ascii="宋体" w:hAnsi="宋体"/>
                <w:szCs w:val="21"/>
              </w:rPr>
            </w:pPr>
            <w:r w:rsidRPr="00AF2E99">
              <w:rPr>
                <w:rFonts w:ascii="宋体" w:hAnsi="宋体" w:hint="eastAsia"/>
                <w:szCs w:val="21"/>
              </w:rPr>
              <w:t>按照国家“继续大力削减工商登记前置审批事项，今年再取消1/3，削减比例达到原总量的95%以上，同步取消后置审批事项50项以上”的部署要求，及时做好跟进落实工作。</w:t>
            </w:r>
          </w:p>
        </w:tc>
        <w:tc>
          <w:tcPr>
            <w:tcW w:w="2835" w:type="dxa"/>
            <w:vAlign w:val="center"/>
          </w:tcPr>
          <w:p w:rsidR="009E555F" w:rsidRPr="00AF2E99" w:rsidRDefault="009E555F" w:rsidP="0073749D">
            <w:pPr>
              <w:rPr>
                <w:rFonts w:ascii="宋体" w:hAnsi="宋体"/>
                <w:szCs w:val="21"/>
              </w:rPr>
            </w:pPr>
            <w:r w:rsidRPr="00AF2E99">
              <w:rPr>
                <w:rFonts w:ascii="宋体" w:hAnsi="宋体" w:hint="eastAsia"/>
                <w:szCs w:val="21"/>
              </w:rPr>
              <w:t>区审改办、工商分局牵头，区级有关部门按职责分工负责。</w:t>
            </w:r>
          </w:p>
        </w:tc>
        <w:tc>
          <w:tcPr>
            <w:tcW w:w="2322" w:type="dxa"/>
            <w:vAlign w:val="center"/>
          </w:tcPr>
          <w:p w:rsidR="009E555F" w:rsidRPr="00AF2E99" w:rsidRDefault="009E555F" w:rsidP="0073749D">
            <w:pPr>
              <w:rPr>
                <w:rFonts w:ascii="宋体" w:hAnsi="宋体"/>
                <w:szCs w:val="21"/>
              </w:rPr>
            </w:pPr>
            <w:r w:rsidRPr="00AF2E99">
              <w:rPr>
                <w:rFonts w:ascii="宋体" w:hAnsi="宋体" w:hint="eastAsia"/>
                <w:szCs w:val="21"/>
              </w:rPr>
              <w:t>按照国家时限要求完成</w:t>
            </w:r>
          </w:p>
        </w:tc>
      </w:tr>
      <w:tr w:rsidR="009E555F" w:rsidRPr="00AF2E99" w:rsidTr="0073749D">
        <w:trPr>
          <w:trHeight w:val="384"/>
        </w:trPr>
        <w:tc>
          <w:tcPr>
            <w:tcW w:w="9518" w:type="dxa"/>
            <w:gridSpan w:val="4"/>
            <w:vAlign w:val="center"/>
          </w:tcPr>
          <w:p w:rsidR="009E555F" w:rsidRPr="00AF2E99" w:rsidRDefault="009E555F" w:rsidP="0073749D">
            <w:pPr>
              <w:rPr>
                <w:rFonts w:ascii="宋体" w:hAnsi="宋体"/>
                <w:szCs w:val="21"/>
              </w:rPr>
            </w:pPr>
            <w:r w:rsidRPr="00AF2E99">
              <w:rPr>
                <w:rFonts w:ascii="宋体" w:hAnsi="宋体" w:hint="eastAsia"/>
                <w:szCs w:val="21"/>
              </w:rPr>
              <w:t>五、以政务公开推动简政放权</w:t>
            </w:r>
          </w:p>
        </w:tc>
      </w:tr>
      <w:tr w:rsidR="009E555F" w:rsidRPr="00AF2E99" w:rsidTr="0073749D">
        <w:trPr>
          <w:trHeight w:val="1130"/>
        </w:trPr>
        <w:tc>
          <w:tcPr>
            <w:tcW w:w="817" w:type="dxa"/>
            <w:vAlign w:val="center"/>
          </w:tcPr>
          <w:p w:rsidR="009E555F" w:rsidRPr="00AF2E99" w:rsidRDefault="009E555F" w:rsidP="0073749D">
            <w:pPr>
              <w:jc w:val="center"/>
              <w:rPr>
                <w:rFonts w:ascii="宋体" w:hAnsi="宋体"/>
                <w:szCs w:val="21"/>
              </w:rPr>
            </w:pPr>
            <w:r w:rsidRPr="00AF2E99">
              <w:rPr>
                <w:rFonts w:ascii="宋体" w:hAnsi="宋体" w:hint="eastAsia"/>
                <w:szCs w:val="21"/>
              </w:rPr>
              <w:t>10</w:t>
            </w:r>
          </w:p>
        </w:tc>
        <w:tc>
          <w:tcPr>
            <w:tcW w:w="3544" w:type="dxa"/>
            <w:vAlign w:val="center"/>
          </w:tcPr>
          <w:p w:rsidR="009E555F" w:rsidRPr="00AF2E99" w:rsidRDefault="009E555F" w:rsidP="0073749D">
            <w:pPr>
              <w:rPr>
                <w:rFonts w:ascii="宋体" w:hAnsi="宋体"/>
                <w:szCs w:val="21"/>
              </w:rPr>
            </w:pPr>
            <w:r w:rsidRPr="00AF2E99">
              <w:rPr>
                <w:rFonts w:ascii="宋体" w:hAnsi="宋体" w:hint="eastAsia"/>
                <w:szCs w:val="21"/>
              </w:rPr>
              <w:t>对区级部门、权责清单实施动态调整，完成街道权责清单编制工作。</w:t>
            </w:r>
          </w:p>
        </w:tc>
        <w:tc>
          <w:tcPr>
            <w:tcW w:w="2835" w:type="dxa"/>
            <w:vAlign w:val="center"/>
          </w:tcPr>
          <w:p w:rsidR="009E555F" w:rsidRPr="00AF2E99" w:rsidRDefault="009E555F" w:rsidP="0073749D">
            <w:pPr>
              <w:rPr>
                <w:rFonts w:ascii="宋体" w:hAnsi="宋体"/>
                <w:szCs w:val="21"/>
              </w:rPr>
            </w:pPr>
            <w:r w:rsidRPr="00AF2E99">
              <w:rPr>
                <w:rFonts w:ascii="宋体" w:hAnsi="宋体" w:hint="eastAsia"/>
                <w:szCs w:val="21"/>
              </w:rPr>
              <w:t>区审改办牵头，区政府办，区级有关部门按职责分工负责。</w:t>
            </w:r>
          </w:p>
        </w:tc>
        <w:tc>
          <w:tcPr>
            <w:tcW w:w="2322" w:type="dxa"/>
            <w:vAlign w:val="center"/>
          </w:tcPr>
          <w:p w:rsidR="009E555F" w:rsidRPr="00AF2E99" w:rsidRDefault="009E555F" w:rsidP="0073749D">
            <w:pPr>
              <w:rPr>
                <w:rFonts w:ascii="宋体" w:hAnsi="宋体"/>
                <w:szCs w:val="21"/>
              </w:rPr>
            </w:pPr>
            <w:r w:rsidRPr="00AF2E99">
              <w:rPr>
                <w:rFonts w:ascii="宋体" w:hAnsi="宋体" w:hint="eastAsia"/>
                <w:szCs w:val="21"/>
              </w:rPr>
              <w:t>10月底前公布街道权责清单</w:t>
            </w:r>
          </w:p>
        </w:tc>
      </w:tr>
      <w:tr w:rsidR="009E555F" w:rsidRPr="00AF2E99" w:rsidTr="0073749D">
        <w:trPr>
          <w:trHeight w:val="1130"/>
        </w:trPr>
        <w:tc>
          <w:tcPr>
            <w:tcW w:w="817" w:type="dxa"/>
            <w:vAlign w:val="center"/>
          </w:tcPr>
          <w:p w:rsidR="009E555F" w:rsidRPr="00AF2E99" w:rsidRDefault="009E555F" w:rsidP="0073749D">
            <w:pPr>
              <w:jc w:val="center"/>
              <w:rPr>
                <w:rFonts w:ascii="宋体" w:hAnsi="宋体"/>
                <w:szCs w:val="21"/>
              </w:rPr>
            </w:pPr>
            <w:r w:rsidRPr="00AF2E99">
              <w:rPr>
                <w:rFonts w:ascii="宋体" w:hAnsi="宋体" w:hint="eastAsia"/>
                <w:szCs w:val="21"/>
              </w:rPr>
              <w:t>11</w:t>
            </w:r>
          </w:p>
        </w:tc>
        <w:tc>
          <w:tcPr>
            <w:tcW w:w="3544" w:type="dxa"/>
            <w:vAlign w:val="center"/>
          </w:tcPr>
          <w:p w:rsidR="009E555F" w:rsidRPr="00AF2E99" w:rsidRDefault="009E555F" w:rsidP="0073749D">
            <w:pPr>
              <w:rPr>
                <w:rFonts w:ascii="宋体" w:hAnsi="宋体"/>
                <w:szCs w:val="21"/>
              </w:rPr>
            </w:pPr>
            <w:r w:rsidRPr="00AF2E99">
              <w:rPr>
                <w:rFonts w:ascii="宋体" w:hAnsi="宋体" w:hint="eastAsia"/>
                <w:szCs w:val="21"/>
              </w:rPr>
              <w:t>依托省“权责清单和公共服务事项清单统一发布平台”，完成区级权责清单数据录入工作。</w:t>
            </w:r>
          </w:p>
        </w:tc>
        <w:tc>
          <w:tcPr>
            <w:tcW w:w="2835" w:type="dxa"/>
            <w:vAlign w:val="center"/>
          </w:tcPr>
          <w:p w:rsidR="009E555F" w:rsidRPr="00AF2E99" w:rsidRDefault="009E555F" w:rsidP="0073749D">
            <w:pPr>
              <w:rPr>
                <w:rFonts w:ascii="宋体" w:hAnsi="宋体"/>
                <w:szCs w:val="21"/>
              </w:rPr>
            </w:pPr>
            <w:r w:rsidRPr="00AF2E99">
              <w:rPr>
                <w:rFonts w:ascii="宋体" w:hAnsi="宋体" w:hint="eastAsia"/>
                <w:szCs w:val="21"/>
              </w:rPr>
              <w:t>区编办牵头，区级有关部门负责区级部门权责清单数据录入。</w:t>
            </w:r>
          </w:p>
        </w:tc>
        <w:tc>
          <w:tcPr>
            <w:tcW w:w="2322" w:type="dxa"/>
            <w:vAlign w:val="center"/>
          </w:tcPr>
          <w:p w:rsidR="009E555F" w:rsidRPr="00AF2E99" w:rsidRDefault="009E555F" w:rsidP="0073749D">
            <w:pPr>
              <w:rPr>
                <w:rFonts w:ascii="宋体" w:hAnsi="宋体"/>
                <w:szCs w:val="21"/>
              </w:rPr>
            </w:pPr>
            <w:r w:rsidRPr="00AF2E99">
              <w:rPr>
                <w:rFonts w:ascii="宋体" w:hAnsi="宋体" w:hint="eastAsia"/>
                <w:szCs w:val="21"/>
              </w:rPr>
              <w:t>按省上要求时限完成</w:t>
            </w:r>
          </w:p>
        </w:tc>
      </w:tr>
      <w:tr w:rsidR="009E555F" w:rsidRPr="00AF2E99" w:rsidTr="0073749D">
        <w:trPr>
          <w:trHeight w:val="691"/>
        </w:trPr>
        <w:tc>
          <w:tcPr>
            <w:tcW w:w="817" w:type="dxa"/>
            <w:vAlign w:val="center"/>
          </w:tcPr>
          <w:p w:rsidR="009E555F" w:rsidRPr="00AF2E99" w:rsidRDefault="009E555F" w:rsidP="0073749D">
            <w:pPr>
              <w:jc w:val="center"/>
              <w:rPr>
                <w:rFonts w:ascii="宋体" w:hAnsi="宋体"/>
                <w:szCs w:val="21"/>
              </w:rPr>
            </w:pPr>
            <w:r w:rsidRPr="00AF2E99">
              <w:rPr>
                <w:rFonts w:ascii="宋体" w:hAnsi="宋体" w:hint="eastAsia"/>
                <w:szCs w:val="21"/>
              </w:rPr>
              <w:t>12</w:t>
            </w:r>
          </w:p>
        </w:tc>
        <w:tc>
          <w:tcPr>
            <w:tcW w:w="3544" w:type="dxa"/>
            <w:vAlign w:val="center"/>
          </w:tcPr>
          <w:p w:rsidR="009E555F" w:rsidRPr="00AF2E99" w:rsidRDefault="009E555F" w:rsidP="0073749D">
            <w:pPr>
              <w:rPr>
                <w:rFonts w:ascii="宋体" w:hAnsi="宋体"/>
                <w:szCs w:val="21"/>
              </w:rPr>
            </w:pPr>
            <w:r w:rsidRPr="00AF2E99">
              <w:rPr>
                <w:rFonts w:ascii="宋体" w:hAnsi="宋体" w:hint="eastAsia"/>
                <w:szCs w:val="21"/>
              </w:rPr>
              <w:t>在全区范围内开展政务公开绩效评估工作，对政府的信息公开、政务服务、政务公开载体建设等工作进行独立公正的第三方绩效评估。</w:t>
            </w:r>
          </w:p>
        </w:tc>
        <w:tc>
          <w:tcPr>
            <w:tcW w:w="2835" w:type="dxa"/>
            <w:vAlign w:val="center"/>
          </w:tcPr>
          <w:p w:rsidR="009E555F" w:rsidRPr="00AF2E99" w:rsidRDefault="009E555F" w:rsidP="0073749D">
            <w:pPr>
              <w:rPr>
                <w:rFonts w:ascii="宋体" w:hAnsi="宋体"/>
                <w:szCs w:val="21"/>
              </w:rPr>
            </w:pPr>
            <w:r w:rsidRPr="00AF2E99">
              <w:rPr>
                <w:rFonts w:ascii="宋体" w:hAnsi="宋体" w:hint="eastAsia"/>
                <w:szCs w:val="21"/>
              </w:rPr>
              <w:t>区政府办牵头，区级有关部门按职责分工负责。</w:t>
            </w:r>
          </w:p>
        </w:tc>
        <w:tc>
          <w:tcPr>
            <w:tcW w:w="2322" w:type="dxa"/>
            <w:vAlign w:val="center"/>
          </w:tcPr>
          <w:p w:rsidR="009E555F" w:rsidRPr="00AF2E99" w:rsidRDefault="009E555F" w:rsidP="0073749D">
            <w:pPr>
              <w:rPr>
                <w:rFonts w:ascii="宋体" w:hAnsi="宋体"/>
                <w:szCs w:val="21"/>
              </w:rPr>
            </w:pPr>
            <w:r w:rsidRPr="00AF2E99">
              <w:rPr>
                <w:rFonts w:ascii="宋体" w:hAnsi="宋体" w:hint="eastAsia"/>
                <w:szCs w:val="21"/>
              </w:rPr>
              <w:t>持续推进</w:t>
            </w:r>
          </w:p>
        </w:tc>
      </w:tr>
      <w:tr w:rsidR="009E555F" w:rsidRPr="00AF2E99" w:rsidTr="0073749D">
        <w:trPr>
          <w:trHeight w:val="703"/>
        </w:trPr>
        <w:tc>
          <w:tcPr>
            <w:tcW w:w="817" w:type="dxa"/>
            <w:vAlign w:val="center"/>
          </w:tcPr>
          <w:p w:rsidR="009E555F" w:rsidRPr="00AF2E99" w:rsidRDefault="009E555F" w:rsidP="0073749D">
            <w:pPr>
              <w:jc w:val="center"/>
              <w:rPr>
                <w:rFonts w:ascii="宋体" w:hAnsi="宋体"/>
                <w:szCs w:val="21"/>
              </w:rPr>
            </w:pPr>
            <w:r w:rsidRPr="00AF2E99">
              <w:rPr>
                <w:rFonts w:ascii="宋体" w:hAnsi="宋体" w:hint="eastAsia"/>
                <w:szCs w:val="21"/>
              </w:rPr>
              <w:t>13</w:t>
            </w:r>
          </w:p>
        </w:tc>
        <w:tc>
          <w:tcPr>
            <w:tcW w:w="3544" w:type="dxa"/>
            <w:vAlign w:val="center"/>
          </w:tcPr>
          <w:p w:rsidR="009E555F" w:rsidRPr="00AF2E99" w:rsidRDefault="009E555F" w:rsidP="0073749D">
            <w:pPr>
              <w:rPr>
                <w:rFonts w:ascii="宋体" w:hAnsi="宋体"/>
                <w:szCs w:val="21"/>
              </w:rPr>
            </w:pPr>
            <w:r w:rsidRPr="00AF2E99">
              <w:rPr>
                <w:rFonts w:ascii="宋体" w:hAnsi="宋体" w:hint="eastAsia"/>
                <w:szCs w:val="21"/>
              </w:rPr>
              <w:t>全面落实行政许可、行政处罚等信息自作出行政决定之日起7个工作日内，在区公共信用信息平台公示的制度。</w:t>
            </w:r>
          </w:p>
        </w:tc>
        <w:tc>
          <w:tcPr>
            <w:tcW w:w="2835" w:type="dxa"/>
            <w:vAlign w:val="center"/>
          </w:tcPr>
          <w:p w:rsidR="009E555F" w:rsidRPr="00AF2E99" w:rsidRDefault="009E555F" w:rsidP="0073749D">
            <w:pPr>
              <w:rPr>
                <w:rFonts w:ascii="宋体" w:hAnsi="宋体"/>
                <w:szCs w:val="21"/>
              </w:rPr>
            </w:pPr>
            <w:r w:rsidRPr="00AF2E99">
              <w:rPr>
                <w:rFonts w:ascii="宋体" w:hAnsi="宋体" w:hint="eastAsia"/>
                <w:szCs w:val="21"/>
              </w:rPr>
              <w:t>区经贸局牵头，区级有关部门按职责分工负责。</w:t>
            </w:r>
          </w:p>
        </w:tc>
        <w:tc>
          <w:tcPr>
            <w:tcW w:w="2322" w:type="dxa"/>
            <w:vAlign w:val="center"/>
          </w:tcPr>
          <w:p w:rsidR="009E555F" w:rsidRPr="00AF2E99" w:rsidRDefault="009E555F" w:rsidP="0073749D">
            <w:pPr>
              <w:rPr>
                <w:rFonts w:ascii="宋体" w:hAnsi="宋体"/>
                <w:szCs w:val="21"/>
              </w:rPr>
            </w:pPr>
            <w:r w:rsidRPr="00AF2E99">
              <w:rPr>
                <w:rFonts w:ascii="宋体" w:hAnsi="宋体" w:hint="eastAsia"/>
                <w:szCs w:val="21"/>
              </w:rPr>
              <w:t>持续推进</w:t>
            </w:r>
          </w:p>
        </w:tc>
      </w:tr>
      <w:tr w:rsidR="009E555F" w:rsidRPr="00AF2E99" w:rsidTr="0073749D">
        <w:trPr>
          <w:trHeight w:val="1264"/>
        </w:trPr>
        <w:tc>
          <w:tcPr>
            <w:tcW w:w="817" w:type="dxa"/>
            <w:vAlign w:val="center"/>
          </w:tcPr>
          <w:p w:rsidR="009E555F" w:rsidRPr="00AF2E99" w:rsidRDefault="009E555F" w:rsidP="0073749D">
            <w:pPr>
              <w:jc w:val="center"/>
              <w:rPr>
                <w:rFonts w:ascii="宋体" w:hAnsi="宋体"/>
                <w:szCs w:val="21"/>
              </w:rPr>
            </w:pPr>
            <w:r w:rsidRPr="00AF2E99">
              <w:rPr>
                <w:rFonts w:ascii="宋体" w:hAnsi="宋体" w:hint="eastAsia"/>
                <w:szCs w:val="21"/>
              </w:rPr>
              <w:t>14</w:t>
            </w:r>
          </w:p>
        </w:tc>
        <w:tc>
          <w:tcPr>
            <w:tcW w:w="3544" w:type="dxa"/>
            <w:vAlign w:val="center"/>
          </w:tcPr>
          <w:p w:rsidR="009E555F" w:rsidRPr="00AF2E99" w:rsidRDefault="009E555F" w:rsidP="0073749D">
            <w:pPr>
              <w:rPr>
                <w:rFonts w:ascii="宋体" w:hAnsi="宋体"/>
                <w:szCs w:val="21"/>
              </w:rPr>
            </w:pPr>
            <w:r w:rsidRPr="00AF2E99">
              <w:rPr>
                <w:rFonts w:ascii="宋体" w:hAnsi="宋体" w:hint="eastAsia"/>
                <w:szCs w:val="21"/>
              </w:rPr>
              <w:t>坚持“公开为常态，不公开为例外”，全面推进决策、执行、管理、服务、结果公开和重点领域信息公开。</w:t>
            </w:r>
          </w:p>
        </w:tc>
        <w:tc>
          <w:tcPr>
            <w:tcW w:w="2835" w:type="dxa"/>
            <w:vAlign w:val="center"/>
          </w:tcPr>
          <w:p w:rsidR="009E555F" w:rsidRPr="00AF2E99" w:rsidRDefault="009E555F" w:rsidP="0073749D">
            <w:pPr>
              <w:rPr>
                <w:rFonts w:ascii="宋体" w:hAnsi="宋体"/>
                <w:szCs w:val="21"/>
              </w:rPr>
            </w:pPr>
            <w:r w:rsidRPr="00AF2E99">
              <w:rPr>
                <w:rFonts w:ascii="宋体" w:hAnsi="宋体" w:hint="eastAsia"/>
                <w:szCs w:val="21"/>
              </w:rPr>
              <w:t>区级有关部门按职责分工负责。</w:t>
            </w:r>
          </w:p>
        </w:tc>
        <w:tc>
          <w:tcPr>
            <w:tcW w:w="2322" w:type="dxa"/>
            <w:vAlign w:val="center"/>
          </w:tcPr>
          <w:p w:rsidR="009E555F" w:rsidRPr="00AF2E99" w:rsidRDefault="009E555F" w:rsidP="0073749D">
            <w:pPr>
              <w:rPr>
                <w:rFonts w:ascii="宋体" w:hAnsi="宋体"/>
                <w:szCs w:val="21"/>
              </w:rPr>
            </w:pPr>
            <w:r w:rsidRPr="00AF2E99">
              <w:rPr>
                <w:rFonts w:ascii="宋体" w:hAnsi="宋体" w:hint="eastAsia"/>
                <w:szCs w:val="21"/>
              </w:rPr>
              <w:t>持续推进</w:t>
            </w:r>
          </w:p>
        </w:tc>
      </w:tr>
      <w:tr w:rsidR="009E555F" w:rsidRPr="00AF2E99" w:rsidTr="0073749D">
        <w:trPr>
          <w:trHeight w:val="458"/>
        </w:trPr>
        <w:tc>
          <w:tcPr>
            <w:tcW w:w="9518" w:type="dxa"/>
            <w:gridSpan w:val="4"/>
            <w:vAlign w:val="center"/>
          </w:tcPr>
          <w:p w:rsidR="009E555F" w:rsidRPr="00AF2E99" w:rsidRDefault="009E555F" w:rsidP="0073749D">
            <w:pPr>
              <w:jc w:val="left"/>
              <w:rPr>
                <w:rFonts w:ascii="宋体" w:hAnsi="宋体"/>
                <w:szCs w:val="21"/>
              </w:rPr>
            </w:pPr>
            <w:r w:rsidRPr="00AF2E99">
              <w:rPr>
                <w:rFonts w:ascii="宋体" w:hAnsi="宋体" w:hint="eastAsia"/>
                <w:szCs w:val="21"/>
              </w:rPr>
              <w:t>六、实施公正监管</w:t>
            </w:r>
          </w:p>
        </w:tc>
      </w:tr>
      <w:tr w:rsidR="009E555F" w:rsidRPr="00AF2E99" w:rsidTr="0073749D">
        <w:trPr>
          <w:trHeight w:val="870"/>
        </w:trPr>
        <w:tc>
          <w:tcPr>
            <w:tcW w:w="817" w:type="dxa"/>
            <w:vAlign w:val="center"/>
          </w:tcPr>
          <w:p w:rsidR="009E555F" w:rsidRPr="00AF2E99" w:rsidRDefault="009E555F" w:rsidP="0073749D">
            <w:pPr>
              <w:jc w:val="center"/>
              <w:rPr>
                <w:rFonts w:ascii="宋体" w:hAnsi="宋体"/>
                <w:szCs w:val="21"/>
              </w:rPr>
            </w:pPr>
            <w:r w:rsidRPr="00AF2E99">
              <w:rPr>
                <w:rFonts w:ascii="宋体" w:hAnsi="宋体" w:hint="eastAsia"/>
                <w:szCs w:val="21"/>
              </w:rPr>
              <w:t>15</w:t>
            </w:r>
          </w:p>
        </w:tc>
        <w:tc>
          <w:tcPr>
            <w:tcW w:w="3544" w:type="dxa"/>
            <w:vAlign w:val="center"/>
          </w:tcPr>
          <w:p w:rsidR="009E555F" w:rsidRPr="00AF2E99" w:rsidRDefault="009E555F" w:rsidP="0073749D">
            <w:pPr>
              <w:rPr>
                <w:rFonts w:ascii="宋体" w:hAnsi="宋体"/>
                <w:szCs w:val="21"/>
              </w:rPr>
            </w:pPr>
            <w:r w:rsidRPr="00AF2E99">
              <w:rPr>
                <w:rFonts w:ascii="宋体" w:hAnsi="宋体" w:hint="eastAsia"/>
                <w:szCs w:val="21"/>
              </w:rPr>
              <w:t>全面推开“双随机、一公开”监管，政府部门全部建立随机抽查事项清单、检查对象名录库和执法检查人员名录库，制定随机抽查工作细则。</w:t>
            </w:r>
          </w:p>
        </w:tc>
        <w:tc>
          <w:tcPr>
            <w:tcW w:w="2835" w:type="dxa"/>
            <w:vAlign w:val="center"/>
          </w:tcPr>
          <w:p w:rsidR="009E555F" w:rsidRPr="00AF2E99" w:rsidRDefault="009E555F" w:rsidP="0073749D">
            <w:pPr>
              <w:rPr>
                <w:rFonts w:ascii="宋体" w:hAnsi="宋体"/>
                <w:szCs w:val="21"/>
              </w:rPr>
            </w:pPr>
            <w:r w:rsidRPr="00AF2E99">
              <w:rPr>
                <w:rFonts w:ascii="宋体" w:hAnsi="宋体" w:hint="eastAsia"/>
                <w:szCs w:val="21"/>
              </w:rPr>
              <w:t>区级有关部门按职责分工负责。</w:t>
            </w:r>
          </w:p>
        </w:tc>
        <w:tc>
          <w:tcPr>
            <w:tcW w:w="2322" w:type="dxa"/>
            <w:vAlign w:val="center"/>
          </w:tcPr>
          <w:p w:rsidR="009E555F" w:rsidRPr="00AF2E99" w:rsidRDefault="009E555F" w:rsidP="0073749D">
            <w:pPr>
              <w:rPr>
                <w:rFonts w:ascii="宋体" w:hAnsi="宋体"/>
                <w:szCs w:val="21"/>
              </w:rPr>
            </w:pPr>
            <w:r w:rsidRPr="00AF2E99">
              <w:rPr>
                <w:rFonts w:ascii="宋体" w:hAnsi="宋体" w:hint="eastAsia"/>
                <w:szCs w:val="21"/>
              </w:rPr>
              <w:t>11月底前完成</w:t>
            </w:r>
          </w:p>
        </w:tc>
      </w:tr>
      <w:tr w:rsidR="009E555F" w:rsidRPr="00AF2E99" w:rsidTr="0073749D">
        <w:trPr>
          <w:trHeight w:val="1132"/>
        </w:trPr>
        <w:tc>
          <w:tcPr>
            <w:tcW w:w="817" w:type="dxa"/>
            <w:vAlign w:val="center"/>
          </w:tcPr>
          <w:p w:rsidR="009E555F" w:rsidRPr="00AF2E99" w:rsidRDefault="009E555F" w:rsidP="0073749D">
            <w:pPr>
              <w:jc w:val="center"/>
              <w:rPr>
                <w:rFonts w:ascii="宋体" w:hAnsi="宋体"/>
                <w:szCs w:val="21"/>
              </w:rPr>
            </w:pPr>
            <w:r w:rsidRPr="00AF2E99">
              <w:rPr>
                <w:rFonts w:ascii="宋体" w:hAnsi="宋体" w:hint="eastAsia"/>
                <w:szCs w:val="21"/>
              </w:rPr>
              <w:t>16</w:t>
            </w:r>
          </w:p>
        </w:tc>
        <w:tc>
          <w:tcPr>
            <w:tcW w:w="3544" w:type="dxa"/>
            <w:vAlign w:val="center"/>
          </w:tcPr>
          <w:p w:rsidR="009E555F" w:rsidRPr="00AF2E99" w:rsidRDefault="009E555F" w:rsidP="0073749D">
            <w:pPr>
              <w:rPr>
                <w:rFonts w:ascii="宋体" w:hAnsi="宋体"/>
                <w:szCs w:val="21"/>
              </w:rPr>
            </w:pPr>
            <w:r w:rsidRPr="00AF2E99">
              <w:rPr>
                <w:rFonts w:ascii="宋体" w:hAnsi="宋体" w:hint="eastAsia"/>
                <w:szCs w:val="21"/>
              </w:rPr>
              <w:t>提高随机抽查覆盖率，随机抽查事项要达到本部门市场监管执法事项的70%以上、其他行政执法事项的50%以上。</w:t>
            </w:r>
          </w:p>
        </w:tc>
        <w:tc>
          <w:tcPr>
            <w:tcW w:w="2835" w:type="dxa"/>
            <w:vAlign w:val="center"/>
          </w:tcPr>
          <w:p w:rsidR="009E555F" w:rsidRPr="00AF2E99" w:rsidRDefault="009E555F" w:rsidP="0073749D">
            <w:pPr>
              <w:rPr>
                <w:rFonts w:ascii="宋体" w:hAnsi="宋体"/>
                <w:szCs w:val="21"/>
              </w:rPr>
            </w:pPr>
            <w:r w:rsidRPr="00AF2E99">
              <w:rPr>
                <w:rFonts w:ascii="宋体" w:hAnsi="宋体" w:hint="eastAsia"/>
                <w:szCs w:val="21"/>
              </w:rPr>
              <w:t>区级有关部门按职责分工负责。</w:t>
            </w:r>
          </w:p>
        </w:tc>
        <w:tc>
          <w:tcPr>
            <w:tcW w:w="2322" w:type="dxa"/>
            <w:vAlign w:val="center"/>
          </w:tcPr>
          <w:p w:rsidR="009E555F" w:rsidRPr="00AF2E99" w:rsidRDefault="009E555F" w:rsidP="0073749D">
            <w:pPr>
              <w:rPr>
                <w:rFonts w:ascii="宋体" w:hAnsi="宋体"/>
                <w:szCs w:val="21"/>
              </w:rPr>
            </w:pPr>
            <w:r w:rsidRPr="00AF2E99">
              <w:rPr>
                <w:rFonts w:ascii="宋体" w:hAnsi="宋体" w:hint="eastAsia"/>
                <w:szCs w:val="21"/>
              </w:rPr>
              <w:t>12月底前完成，2017年实现随机抽查全覆盖</w:t>
            </w:r>
          </w:p>
        </w:tc>
      </w:tr>
      <w:tr w:rsidR="009E555F" w:rsidRPr="00AF2E99" w:rsidTr="0073749D">
        <w:trPr>
          <w:trHeight w:val="987"/>
        </w:trPr>
        <w:tc>
          <w:tcPr>
            <w:tcW w:w="817" w:type="dxa"/>
            <w:vAlign w:val="center"/>
          </w:tcPr>
          <w:p w:rsidR="009E555F" w:rsidRPr="00AF2E99" w:rsidRDefault="009E555F" w:rsidP="0073749D">
            <w:pPr>
              <w:jc w:val="center"/>
              <w:rPr>
                <w:rFonts w:ascii="宋体" w:hAnsi="宋体"/>
                <w:szCs w:val="21"/>
              </w:rPr>
            </w:pPr>
            <w:r w:rsidRPr="00AF2E99">
              <w:rPr>
                <w:rFonts w:ascii="宋体" w:hAnsi="宋体" w:hint="eastAsia"/>
                <w:szCs w:val="21"/>
              </w:rPr>
              <w:lastRenderedPageBreak/>
              <w:t>17</w:t>
            </w:r>
          </w:p>
        </w:tc>
        <w:tc>
          <w:tcPr>
            <w:tcW w:w="3544" w:type="dxa"/>
            <w:vAlign w:val="center"/>
          </w:tcPr>
          <w:p w:rsidR="009E555F" w:rsidRPr="00AF2E99" w:rsidRDefault="009E555F" w:rsidP="0073749D">
            <w:pPr>
              <w:rPr>
                <w:rFonts w:ascii="宋体" w:hAnsi="宋体"/>
                <w:szCs w:val="21"/>
              </w:rPr>
            </w:pPr>
            <w:r w:rsidRPr="00AF2E99">
              <w:rPr>
                <w:rFonts w:ascii="宋体" w:hAnsi="宋体" w:hint="eastAsia"/>
                <w:szCs w:val="21"/>
              </w:rPr>
              <w:t>依托省市 “双随机”抽查电脑摇号系统，方便全区各部门通过电子化手段实现“双随机”并全程留痕。</w:t>
            </w:r>
          </w:p>
        </w:tc>
        <w:tc>
          <w:tcPr>
            <w:tcW w:w="2835" w:type="dxa"/>
            <w:vAlign w:val="center"/>
          </w:tcPr>
          <w:p w:rsidR="009E555F" w:rsidRPr="00AF2E99" w:rsidRDefault="009E555F" w:rsidP="0073749D">
            <w:pPr>
              <w:rPr>
                <w:rFonts w:ascii="宋体" w:hAnsi="宋体"/>
                <w:szCs w:val="21"/>
              </w:rPr>
            </w:pPr>
            <w:r w:rsidRPr="00AF2E99">
              <w:rPr>
                <w:rFonts w:ascii="宋体" w:hAnsi="宋体" w:hint="eastAsia"/>
                <w:szCs w:val="21"/>
              </w:rPr>
              <w:t>区级有关部门按职责分工负责。</w:t>
            </w:r>
          </w:p>
        </w:tc>
        <w:tc>
          <w:tcPr>
            <w:tcW w:w="2322" w:type="dxa"/>
            <w:vAlign w:val="center"/>
          </w:tcPr>
          <w:p w:rsidR="009E555F" w:rsidRPr="00AF2E99" w:rsidRDefault="009E555F" w:rsidP="0073749D">
            <w:pPr>
              <w:rPr>
                <w:rFonts w:ascii="宋体" w:hAnsi="宋体"/>
                <w:szCs w:val="21"/>
              </w:rPr>
            </w:pPr>
            <w:r w:rsidRPr="00AF2E99">
              <w:rPr>
                <w:rFonts w:ascii="宋体" w:hAnsi="宋体" w:hint="eastAsia"/>
                <w:szCs w:val="21"/>
              </w:rPr>
              <w:t>持续推进</w:t>
            </w:r>
          </w:p>
        </w:tc>
      </w:tr>
      <w:tr w:rsidR="009E555F" w:rsidRPr="00AF2E99" w:rsidTr="0073749D">
        <w:trPr>
          <w:trHeight w:val="1464"/>
        </w:trPr>
        <w:tc>
          <w:tcPr>
            <w:tcW w:w="817" w:type="dxa"/>
            <w:vAlign w:val="center"/>
          </w:tcPr>
          <w:p w:rsidR="009E555F" w:rsidRPr="00AF2E99" w:rsidRDefault="009E555F" w:rsidP="0073749D">
            <w:pPr>
              <w:jc w:val="center"/>
              <w:rPr>
                <w:rFonts w:ascii="宋体" w:hAnsi="宋体"/>
                <w:szCs w:val="21"/>
              </w:rPr>
            </w:pPr>
            <w:r w:rsidRPr="00AF2E99">
              <w:rPr>
                <w:rFonts w:ascii="宋体" w:hAnsi="宋体" w:hint="eastAsia"/>
                <w:szCs w:val="21"/>
              </w:rPr>
              <w:t>18</w:t>
            </w:r>
          </w:p>
        </w:tc>
        <w:tc>
          <w:tcPr>
            <w:tcW w:w="3544" w:type="dxa"/>
            <w:vAlign w:val="center"/>
          </w:tcPr>
          <w:p w:rsidR="009E555F" w:rsidRPr="00AF2E99" w:rsidRDefault="009E555F" w:rsidP="0073749D">
            <w:pPr>
              <w:rPr>
                <w:rFonts w:ascii="宋体" w:hAnsi="宋体"/>
                <w:szCs w:val="21"/>
              </w:rPr>
            </w:pPr>
            <w:r w:rsidRPr="00AF2E99">
              <w:rPr>
                <w:rFonts w:ascii="宋体" w:hAnsi="宋体" w:hint="eastAsia"/>
                <w:szCs w:val="21"/>
              </w:rPr>
              <w:t>充分发挥全区信用信息共享平台作用，推进实施守信联合激励和失信联合惩戒工作，加大对失信行为的曝光力度。</w:t>
            </w:r>
          </w:p>
        </w:tc>
        <w:tc>
          <w:tcPr>
            <w:tcW w:w="2835" w:type="dxa"/>
            <w:vAlign w:val="center"/>
          </w:tcPr>
          <w:p w:rsidR="009E555F" w:rsidRPr="00AF2E99" w:rsidRDefault="009E555F" w:rsidP="0073749D">
            <w:pPr>
              <w:rPr>
                <w:rFonts w:ascii="宋体" w:hAnsi="宋体"/>
                <w:szCs w:val="21"/>
              </w:rPr>
            </w:pPr>
            <w:r w:rsidRPr="00AF2E99">
              <w:rPr>
                <w:rFonts w:ascii="宋体" w:hAnsi="宋体" w:hint="eastAsia"/>
                <w:szCs w:val="21"/>
              </w:rPr>
              <w:t>区经贸局牵头，区级有关部门按职责分工负责。</w:t>
            </w:r>
          </w:p>
        </w:tc>
        <w:tc>
          <w:tcPr>
            <w:tcW w:w="2322" w:type="dxa"/>
            <w:vAlign w:val="center"/>
          </w:tcPr>
          <w:p w:rsidR="009E555F" w:rsidRPr="00AF2E99" w:rsidRDefault="009E555F" w:rsidP="0073749D">
            <w:pPr>
              <w:rPr>
                <w:rFonts w:ascii="宋体" w:hAnsi="宋体"/>
                <w:szCs w:val="21"/>
              </w:rPr>
            </w:pPr>
            <w:r w:rsidRPr="00AF2E99">
              <w:rPr>
                <w:rFonts w:ascii="宋体" w:hAnsi="宋体" w:hint="eastAsia"/>
                <w:szCs w:val="21"/>
              </w:rPr>
              <w:t>持续推进</w:t>
            </w:r>
          </w:p>
        </w:tc>
      </w:tr>
      <w:tr w:rsidR="009E555F" w:rsidRPr="00AF2E99" w:rsidTr="0073749D">
        <w:trPr>
          <w:trHeight w:val="1130"/>
        </w:trPr>
        <w:tc>
          <w:tcPr>
            <w:tcW w:w="817" w:type="dxa"/>
            <w:vAlign w:val="center"/>
          </w:tcPr>
          <w:p w:rsidR="009E555F" w:rsidRPr="00AF2E99" w:rsidRDefault="009E555F" w:rsidP="0073749D">
            <w:pPr>
              <w:jc w:val="center"/>
              <w:rPr>
                <w:rFonts w:ascii="宋体" w:hAnsi="宋体"/>
                <w:szCs w:val="21"/>
              </w:rPr>
            </w:pPr>
            <w:r w:rsidRPr="00AF2E99">
              <w:rPr>
                <w:rFonts w:ascii="宋体" w:hAnsi="宋体" w:hint="eastAsia"/>
                <w:szCs w:val="21"/>
              </w:rPr>
              <w:t>19</w:t>
            </w:r>
          </w:p>
        </w:tc>
        <w:tc>
          <w:tcPr>
            <w:tcW w:w="3544" w:type="dxa"/>
            <w:vAlign w:val="center"/>
          </w:tcPr>
          <w:p w:rsidR="009E555F" w:rsidRPr="00AF2E99" w:rsidRDefault="009E555F" w:rsidP="0073749D">
            <w:pPr>
              <w:rPr>
                <w:rFonts w:ascii="宋体" w:hAnsi="宋体"/>
                <w:szCs w:val="21"/>
              </w:rPr>
            </w:pPr>
            <w:r w:rsidRPr="00AF2E99">
              <w:rPr>
                <w:rFonts w:ascii="宋体" w:hAnsi="宋体" w:hint="eastAsia"/>
                <w:szCs w:val="21"/>
              </w:rPr>
              <w:t>积极运用大数据、云计算、物联网等信息技术，建立健全市场主体诚信档案、行业黑名单制度和市场退出机制。</w:t>
            </w:r>
          </w:p>
        </w:tc>
        <w:tc>
          <w:tcPr>
            <w:tcW w:w="2835" w:type="dxa"/>
            <w:vAlign w:val="center"/>
          </w:tcPr>
          <w:p w:rsidR="009E555F" w:rsidRPr="00AF2E99" w:rsidRDefault="009E555F" w:rsidP="0073749D">
            <w:pPr>
              <w:rPr>
                <w:rFonts w:ascii="宋体" w:hAnsi="宋体"/>
                <w:szCs w:val="21"/>
              </w:rPr>
            </w:pPr>
            <w:r w:rsidRPr="00AF2E99">
              <w:rPr>
                <w:rFonts w:ascii="宋体" w:hAnsi="宋体" w:hint="eastAsia"/>
                <w:szCs w:val="21"/>
              </w:rPr>
              <w:t>区经贸局牵头，区级有关部门按职责分工负责。</w:t>
            </w:r>
          </w:p>
        </w:tc>
        <w:tc>
          <w:tcPr>
            <w:tcW w:w="2322" w:type="dxa"/>
            <w:vAlign w:val="center"/>
          </w:tcPr>
          <w:p w:rsidR="009E555F" w:rsidRPr="00AF2E99" w:rsidRDefault="009E555F" w:rsidP="0073749D">
            <w:pPr>
              <w:rPr>
                <w:rFonts w:ascii="宋体" w:hAnsi="宋体"/>
                <w:szCs w:val="21"/>
              </w:rPr>
            </w:pPr>
            <w:r w:rsidRPr="00AF2E99">
              <w:rPr>
                <w:rFonts w:ascii="宋体" w:hAnsi="宋体" w:hint="eastAsia"/>
                <w:szCs w:val="21"/>
              </w:rPr>
              <w:t>持续推进</w:t>
            </w:r>
          </w:p>
        </w:tc>
      </w:tr>
      <w:tr w:rsidR="009E555F" w:rsidRPr="00AF2E99" w:rsidTr="0073749D">
        <w:trPr>
          <w:trHeight w:val="1130"/>
        </w:trPr>
        <w:tc>
          <w:tcPr>
            <w:tcW w:w="817" w:type="dxa"/>
            <w:vAlign w:val="center"/>
          </w:tcPr>
          <w:p w:rsidR="009E555F" w:rsidRPr="00AF2E99" w:rsidRDefault="009E555F" w:rsidP="0073749D">
            <w:pPr>
              <w:jc w:val="center"/>
              <w:rPr>
                <w:rFonts w:ascii="宋体" w:hAnsi="宋体"/>
                <w:szCs w:val="21"/>
              </w:rPr>
            </w:pPr>
            <w:r w:rsidRPr="00AF2E99">
              <w:rPr>
                <w:rFonts w:ascii="宋体" w:hAnsi="宋体" w:hint="eastAsia"/>
                <w:szCs w:val="21"/>
              </w:rPr>
              <w:t>20</w:t>
            </w:r>
          </w:p>
        </w:tc>
        <w:tc>
          <w:tcPr>
            <w:tcW w:w="3544" w:type="dxa"/>
            <w:vAlign w:val="center"/>
          </w:tcPr>
          <w:p w:rsidR="009E555F" w:rsidRPr="00AF2E99" w:rsidRDefault="009E555F" w:rsidP="0073749D">
            <w:pPr>
              <w:rPr>
                <w:rFonts w:ascii="宋体" w:hAnsi="宋体"/>
                <w:szCs w:val="21"/>
              </w:rPr>
            </w:pPr>
            <w:r w:rsidRPr="00AF2E99">
              <w:rPr>
                <w:rFonts w:ascii="宋体" w:hAnsi="宋体" w:hint="eastAsia"/>
                <w:szCs w:val="21"/>
              </w:rPr>
              <w:t>落实《陕西省企业信用监督管理办法》，印发《西安市临潼区区级部门公共信用信息征集共享指导目录》。区级主要行政机关和司法部门接入公共信用信息平台，实现全区企业信用信息互联共享，个人信用信息整合取得进展。</w:t>
            </w:r>
          </w:p>
        </w:tc>
        <w:tc>
          <w:tcPr>
            <w:tcW w:w="2835" w:type="dxa"/>
            <w:vAlign w:val="center"/>
          </w:tcPr>
          <w:p w:rsidR="009E555F" w:rsidRPr="00AF2E99" w:rsidRDefault="009E555F" w:rsidP="0073749D">
            <w:pPr>
              <w:rPr>
                <w:rFonts w:ascii="宋体" w:hAnsi="宋体"/>
                <w:szCs w:val="21"/>
              </w:rPr>
            </w:pPr>
            <w:r w:rsidRPr="00AF2E99">
              <w:rPr>
                <w:rFonts w:ascii="宋体" w:hAnsi="宋体" w:hint="eastAsia"/>
                <w:szCs w:val="21"/>
              </w:rPr>
              <w:t>区经贸局牵头，区级有关部门按职责分工负责。</w:t>
            </w:r>
          </w:p>
        </w:tc>
        <w:tc>
          <w:tcPr>
            <w:tcW w:w="2322" w:type="dxa"/>
            <w:vAlign w:val="center"/>
          </w:tcPr>
          <w:p w:rsidR="009E555F" w:rsidRPr="00AF2E99" w:rsidRDefault="009E555F" w:rsidP="0073749D">
            <w:pPr>
              <w:rPr>
                <w:rFonts w:ascii="宋体" w:hAnsi="宋体"/>
                <w:szCs w:val="21"/>
              </w:rPr>
            </w:pPr>
            <w:r w:rsidRPr="00AF2E99">
              <w:rPr>
                <w:rFonts w:ascii="宋体" w:hAnsi="宋体" w:hint="eastAsia"/>
                <w:szCs w:val="21"/>
              </w:rPr>
              <w:t>12月底前完成</w:t>
            </w:r>
          </w:p>
        </w:tc>
      </w:tr>
      <w:tr w:rsidR="009E555F" w:rsidRPr="00AF2E99" w:rsidTr="0073749D">
        <w:trPr>
          <w:trHeight w:val="691"/>
        </w:trPr>
        <w:tc>
          <w:tcPr>
            <w:tcW w:w="817" w:type="dxa"/>
            <w:vAlign w:val="center"/>
          </w:tcPr>
          <w:p w:rsidR="009E555F" w:rsidRPr="00AF2E99" w:rsidRDefault="009E555F" w:rsidP="0073749D">
            <w:pPr>
              <w:jc w:val="center"/>
              <w:rPr>
                <w:rFonts w:ascii="宋体" w:hAnsi="宋体"/>
                <w:szCs w:val="21"/>
              </w:rPr>
            </w:pPr>
            <w:r w:rsidRPr="00AF2E99">
              <w:rPr>
                <w:rFonts w:ascii="宋体" w:hAnsi="宋体" w:hint="eastAsia"/>
                <w:szCs w:val="21"/>
              </w:rPr>
              <w:t>21</w:t>
            </w:r>
          </w:p>
        </w:tc>
        <w:tc>
          <w:tcPr>
            <w:tcW w:w="3544" w:type="dxa"/>
            <w:vAlign w:val="center"/>
          </w:tcPr>
          <w:p w:rsidR="009E555F" w:rsidRPr="00AF2E99" w:rsidRDefault="009E555F" w:rsidP="0073749D">
            <w:pPr>
              <w:rPr>
                <w:rFonts w:ascii="宋体" w:hAnsi="宋体"/>
                <w:szCs w:val="21"/>
              </w:rPr>
            </w:pPr>
            <w:r w:rsidRPr="00AF2E99">
              <w:rPr>
                <w:rFonts w:ascii="宋体" w:hAnsi="宋体" w:hint="eastAsia"/>
                <w:szCs w:val="21"/>
              </w:rPr>
              <w:t>落实《陕西省违法失信“黑名单”信息共享和联合惩戒办法》，推动各行业建立违法失信“黑名单”制度和联合惩戒机制。</w:t>
            </w:r>
          </w:p>
        </w:tc>
        <w:tc>
          <w:tcPr>
            <w:tcW w:w="2835" w:type="dxa"/>
            <w:vAlign w:val="center"/>
          </w:tcPr>
          <w:p w:rsidR="009E555F" w:rsidRPr="00AF2E99" w:rsidRDefault="009E555F" w:rsidP="0073749D">
            <w:pPr>
              <w:rPr>
                <w:rFonts w:ascii="宋体" w:hAnsi="宋体"/>
                <w:szCs w:val="21"/>
              </w:rPr>
            </w:pPr>
            <w:r w:rsidRPr="00AF2E99">
              <w:rPr>
                <w:rFonts w:ascii="宋体" w:hAnsi="宋体" w:hint="eastAsia"/>
                <w:szCs w:val="21"/>
              </w:rPr>
              <w:t>区经贸局牵头，区级有关部门按职责分工负责。</w:t>
            </w:r>
          </w:p>
        </w:tc>
        <w:tc>
          <w:tcPr>
            <w:tcW w:w="2322" w:type="dxa"/>
            <w:vAlign w:val="center"/>
          </w:tcPr>
          <w:p w:rsidR="009E555F" w:rsidRPr="00AF2E99" w:rsidRDefault="009E555F" w:rsidP="0073749D">
            <w:pPr>
              <w:rPr>
                <w:rFonts w:ascii="宋体" w:hAnsi="宋体"/>
                <w:szCs w:val="21"/>
              </w:rPr>
            </w:pPr>
            <w:r w:rsidRPr="00AF2E99">
              <w:rPr>
                <w:rFonts w:ascii="宋体" w:hAnsi="宋体" w:hint="eastAsia"/>
                <w:szCs w:val="21"/>
              </w:rPr>
              <w:t>持续推进</w:t>
            </w:r>
          </w:p>
        </w:tc>
      </w:tr>
      <w:tr w:rsidR="009E555F" w:rsidRPr="00AF2E99" w:rsidTr="0073749D">
        <w:trPr>
          <w:trHeight w:val="1457"/>
        </w:trPr>
        <w:tc>
          <w:tcPr>
            <w:tcW w:w="817" w:type="dxa"/>
            <w:vAlign w:val="center"/>
          </w:tcPr>
          <w:p w:rsidR="009E555F" w:rsidRPr="00AF2E99" w:rsidRDefault="009E555F" w:rsidP="0073749D">
            <w:pPr>
              <w:jc w:val="center"/>
              <w:rPr>
                <w:rFonts w:ascii="宋体" w:hAnsi="宋体"/>
                <w:szCs w:val="21"/>
              </w:rPr>
            </w:pPr>
            <w:r w:rsidRPr="00AF2E99">
              <w:rPr>
                <w:rFonts w:ascii="宋体" w:hAnsi="宋体" w:hint="eastAsia"/>
                <w:szCs w:val="21"/>
              </w:rPr>
              <w:t>22</w:t>
            </w:r>
          </w:p>
        </w:tc>
        <w:tc>
          <w:tcPr>
            <w:tcW w:w="3544" w:type="dxa"/>
            <w:vAlign w:val="center"/>
          </w:tcPr>
          <w:p w:rsidR="009E555F" w:rsidRPr="00AF2E99" w:rsidRDefault="009E555F" w:rsidP="0073749D">
            <w:pPr>
              <w:rPr>
                <w:rFonts w:ascii="宋体" w:hAnsi="宋体"/>
                <w:szCs w:val="21"/>
              </w:rPr>
            </w:pPr>
            <w:r w:rsidRPr="00AF2E99">
              <w:rPr>
                <w:rFonts w:ascii="宋体" w:hAnsi="宋体" w:hint="eastAsia"/>
                <w:szCs w:val="21"/>
              </w:rPr>
              <w:t>加大企业信用信息公示系统及其子平台建设力度，加快建设企业信用信息监管“一张网”，并顺利完成与全市“一张网”对接。</w:t>
            </w:r>
          </w:p>
        </w:tc>
        <w:tc>
          <w:tcPr>
            <w:tcW w:w="2835" w:type="dxa"/>
            <w:vAlign w:val="center"/>
          </w:tcPr>
          <w:p w:rsidR="009E555F" w:rsidRPr="00AF2E99" w:rsidRDefault="009E555F" w:rsidP="0073749D">
            <w:pPr>
              <w:rPr>
                <w:rFonts w:ascii="宋体" w:hAnsi="宋体"/>
                <w:szCs w:val="21"/>
              </w:rPr>
            </w:pPr>
            <w:r w:rsidRPr="00AF2E99">
              <w:rPr>
                <w:rFonts w:ascii="宋体" w:hAnsi="宋体" w:hint="eastAsia"/>
                <w:szCs w:val="21"/>
              </w:rPr>
              <w:t>工商分局牵头，区级有关部门按职责分工负责。</w:t>
            </w:r>
          </w:p>
        </w:tc>
        <w:tc>
          <w:tcPr>
            <w:tcW w:w="2322" w:type="dxa"/>
            <w:vAlign w:val="center"/>
          </w:tcPr>
          <w:p w:rsidR="009E555F" w:rsidRPr="00AF2E99" w:rsidRDefault="009E555F" w:rsidP="0073749D">
            <w:pPr>
              <w:rPr>
                <w:rFonts w:ascii="宋体" w:hAnsi="宋体"/>
                <w:szCs w:val="21"/>
              </w:rPr>
            </w:pPr>
            <w:r w:rsidRPr="00AF2E99">
              <w:rPr>
                <w:rFonts w:ascii="宋体" w:hAnsi="宋体" w:hint="eastAsia"/>
                <w:szCs w:val="21"/>
              </w:rPr>
              <w:t>持续推进</w:t>
            </w:r>
          </w:p>
        </w:tc>
      </w:tr>
      <w:tr w:rsidR="009E555F" w:rsidRPr="00AF2E99" w:rsidTr="0073749D">
        <w:trPr>
          <w:trHeight w:val="1050"/>
        </w:trPr>
        <w:tc>
          <w:tcPr>
            <w:tcW w:w="817" w:type="dxa"/>
            <w:vAlign w:val="center"/>
          </w:tcPr>
          <w:p w:rsidR="009E555F" w:rsidRPr="00AF2E99" w:rsidRDefault="009E555F" w:rsidP="0073749D">
            <w:pPr>
              <w:jc w:val="center"/>
              <w:rPr>
                <w:rFonts w:ascii="宋体" w:hAnsi="宋体"/>
                <w:szCs w:val="21"/>
              </w:rPr>
            </w:pPr>
            <w:r w:rsidRPr="00AF2E99">
              <w:rPr>
                <w:rFonts w:ascii="宋体" w:hAnsi="宋体" w:hint="eastAsia"/>
                <w:szCs w:val="21"/>
              </w:rPr>
              <w:t>23</w:t>
            </w:r>
          </w:p>
        </w:tc>
        <w:tc>
          <w:tcPr>
            <w:tcW w:w="3544" w:type="dxa"/>
            <w:vAlign w:val="center"/>
          </w:tcPr>
          <w:p w:rsidR="009E555F" w:rsidRPr="00AF2E99" w:rsidRDefault="009E555F" w:rsidP="0073749D">
            <w:pPr>
              <w:rPr>
                <w:rFonts w:ascii="宋体" w:hAnsi="宋体"/>
                <w:szCs w:val="21"/>
              </w:rPr>
            </w:pPr>
            <w:r w:rsidRPr="00AF2E99">
              <w:rPr>
                <w:rFonts w:ascii="宋体" w:hAnsi="宋体" w:hint="eastAsia"/>
                <w:szCs w:val="21"/>
              </w:rPr>
              <w:t>采用统一的信用信息共享平台和数据交换标准，解决企业信用信息的区域化、分解化和碎片化。</w:t>
            </w:r>
          </w:p>
        </w:tc>
        <w:tc>
          <w:tcPr>
            <w:tcW w:w="2835" w:type="dxa"/>
            <w:vAlign w:val="center"/>
          </w:tcPr>
          <w:p w:rsidR="009E555F" w:rsidRPr="00AF2E99" w:rsidRDefault="009E555F" w:rsidP="0073749D">
            <w:pPr>
              <w:rPr>
                <w:rFonts w:ascii="宋体" w:hAnsi="宋体"/>
                <w:szCs w:val="21"/>
              </w:rPr>
            </w:pPr>
            <w:r w:rsidRPr="00AF2E99">
              <w:rPr>
                <w:rFonts w:ascii="宋体" w:hAnsi="宋体" w:hint="eastAsia"/>
                <w:szCs w:val="21"/>
              </w:rPr>
              <w:t>区经贸局牵头，区级有关部门按职责分工负责。</w:t>
            </w:r>
          </w:p>
        </w:tc>
        <w:tc>
          <w:tcPr>
            <w:tcW w:w="2322" w:type="dxa"/>
            <w:vAlign w:val="center"/>
          </w:tcPr>
          <w:p w:rsidR="009E555F" w:rsidRPr="00AF2E99" w:rsidRDefault="009E555F" w:rsidP="0073749D">
            <w:pPr>
              <w:rPr>
                <w:rFonts w:ascii="宋体" w:hAnsi="宋体"/>
                <w:szCs w:val="21"/>
              </w:rPr>
            </w:pPr>
            <w:r w:rsidRPr="00AF2E99">
              <w:rPr>
                <w:rFonts w:ascii="宋体" w:hAnsi="宋体" w:hint="eastAsia"/>
                <w:szCs w:val="21"/>
              </w:rPr>
              <w:t>持续推进</w:t>
            </w:r>
          </w:p>
        </w:tc>
      </w:tr>
      <w:tr w:rsidR="009E555F" w:rsidRPr="00AF2E99" w:rsidTr="0073749D">
        <w:trPr>
          <w:trHeight w:val="666"/>
        </w:trPr>
        <w:tc>
          <w:tcPr>
            <w:tcW w:w="9518" w:type="dxa"/>
            <w:gridSpan w:val="4"/>
            <w:vAlign w:val="center"/>
          </w:tcPr>
          <w:p w:rsidR="009E555F" w:rsidRPr="00AF2E99" w:rsidRDefault="009E555F" w:rsidP="0073749D">
            <w:pPr>
              <w:rPr>
                <w:rFonts w:ascii="宋体" w:hAnsi="宋体"/>
                <w:szCs w:val="21"/>
              </w:rPr>
            </w:pPr>
            <w:r w:rsidRPr="00AF2E99">
              <w:rPr>
                <w:rFonts w:ascii="宋体" w:hAnsi="宋体" w:hint="eastAsia"/>
                <w:szCs w:val="21"/>
              </w:rPr>
              <w:t>七、推进综合监管</w:t>
            </w:r>
          </w:p>
        </w:tc>
      </w:tr>
      <w:tr w:rsidR="009E555F" w:rsidRPr="00AF2E99" w:rsidTr="0073749D">
        <w:trPr>
          <w:trHeight w:val="1357"/>
        </w:trPr>
        <w:tc>
          <w:tcPr>
            <w:tcW w:w="817" w:type="dxa"/>
            <w:vAlign w:val="center"/>
          </w:tcPr>
          <w:p w:rsidR="009E555F" w:rsidRPr="00AF2E99" w:rsidRDefault="009E555F" w:rsidP="0073749D">
            <w:pPr>
              <w:jc w:val="center"/>
              <w:rPr>
                <w:rFonts w:ascii="宋体" w:hAnsi="宋体"/>
                <w:szCs w:val="21"/>
              </w:rPr>
            </w:pPr>
            <w:r w:rsidRPr="00AF2E99">
              <w:rPr>
                <w:rFonts w:ascii="宋体" w:hAnsi="宋体" w:hint="eastAsia"/>
                <w:szCs w:val="21"/>
              </w:rPr>
              <w:t>24</w:t>
            </w:r>
          </w:p>
        </w:tc>
        <w:tc>
          <w:tcPr>
            <w:tcW w:w="3544" w:type="dxa"/>
            <w:vAlign w:val="center"/>
          </w:tcPr>
          <w:p w:rsidR="009E555F" w:rsidRPr="00AF2E99" w:rsidRDefault="009E555F" w:rsidP="0073749D">
            <w:pPr>
              <w:rPr>
                <w:rFonts w:ascii="宋体" w:hAnsi="宋体"/>
                <w:szCs w:val="21"/>
              </w:rPr>
            </w:pPr>
            <w:r w:rsidRPr="00AF2E99">
              <w:rPr>
                <w:rFonts w:ascii="宋体" w:hAnsi="宋体" w:hint="eastAsia"/>
                <w:szCs w:val="21"/>
              </w:rPr>
              <w:t>建立健全跨部门、跨区域执法联动响应和协作机制，实现违法线索互联、监管标准互通、处理结果互认，消除监管盲点，降低执法成本。</w:t>
            </w:r>
          </w:p>
        </w:tc>
        <w:tc>
          <w:tcPr>
            <w:tcW w:w="2835" w:type="dxa"/>
            <w:vAlign w:val="center"/>
          </w:tcPr>
          <w:p w:rsidR="009E555F" w:rsidRPr="00AF2E99" w:rsidRDefault="009E555F" w:rsidP="0073749D">
            <w:pPr>
              <w:rPr>
                <w:rFonts w:ascii="宋体" w:hAnsi="宋体"/>
                <w:szCs w:val="21"/>
              </w:rPr>
            </w:pPr>
            <w:r w:rsidRPr="00AF2E99">
              <w:rPr>
                <w:rFonts w:ascii="宋体" w:hAnsi="宋体" w:hint="eastAsia"/>
                <w:szCs w:val="21"/>
              </w:rPr>
              <w:t>区编办、区政府办牵头，区级有关部门按职责分工负责。</w:t>
            </w:r>
          </w:p>
        </w:tc>
        <w:tc>
          <w:tcPr>
            <w:tcW w:w="2322" w:type="dxa"/>
            <w:vAlign w:val="center"/>
          </w:tcPr>
          <w:p w:rsidR="009E555F" w:rsidRPr="00AF2E99" w:rsidRDefault="009E555F" w:rsidP="0073749D">
            <w:pPr>
              <w:rPr>
                <w:rFonts w:ascii="宋体" w:hAnsi="宋体"/>
                <w:szCs w:val="21"/>
              </w:rPr>
            </w:pPr>
            <w:r w:rsidRPr="00AF2E99">
              <w:rPr>
                <w:rFonts w:ascii="宋体" w:hAnsi="宋体" w:hint="eastAsia"/>
                <w:szCs w:val="21"/>
              </w:rPr>
              <w:t>按照国家时限要求完成</w:t>
            </w:r>
          </w:p>
        </w:tc>
      </w:tr>
      <w:tr w:rsidR="009E555F" w:rsidRPr="00AF2E99" w:rsidTr="0073749D">
        <w:trPr>
          <w:trHeight w:val="1464"/>
        </w:trPr>
        <w:tc>
          <w:tcPr>
            <w:tcW w:w="817" w:type="dxa"/>
            <w:vAlign w:val="center"/>
          </w:tcPr>
          <w:p w:rsidR="009E555F" w:rsidRPr="00AF2E99" w:rsidRDefault="009E555F" w:rsidP="0073749D">
            <w:pPr>
              <w:jc w:val="center"/>
              <w:rPr>
                <w:rFonts w:ascii="宋体" w:hAnsi="宋体"/>
                <w:szCs w:val="21"/>
              </w:rPr>
            </w:pPr>
            <w:r w:rsidRPr="00AF2E99">
              <w:rPr>
                <w:rFonts w:ascii="宋体" w:hAnsi="宋体" w:hint="eastAsia"/>
                <w:szCs w:val="21"/>
              </w:rPr>
              <w:t>25</w:t>
            </w:r>
          </w:p>
        </w:tc>
        <w:tc>
          <w:tcPr>
            <w:tcW w:w="3544" w:type="dxa"/>
            <w:vAlign w:val="center"/>
          </w:tcPr>
          <w:p w:rsidR="009E555F" w:rsidRPr="00AF2E99" w:rsidRDefault="009E555F" w:rsidP="0073749D">
            <w:pPr>
              <w:rPr>
                <w:rFonts w:ascii="宋体" w:hAnsi="宋体"/>
                <w:szCs w:val="21"/>
              </w:rPr>
            </w:pPr>
            <w:r w:rsidRPr="00AF2E99">
              <w:rPr>
                <w:rFonts w:ascii="宋体" w:hAnsi="宋体" w:hint="eastAsia"/>
                <w:szCs w:val="21"/>
              </w:rPr>
              <w:t>进一步完善基层市场监管体制，统一全区市场监管机构的名称、隶属关系和职责。</w:t>
            </w:r>
          </w:p>
        </w:tc>
        <w:tc>
          <w:tcPr>
            <w:tcW w:w="2835" w:type="dxa"/>
            <w:vAlign w:val="center"/>
          </w:tcPr>
          <w:p w:rsidR="009E555F" w:rsidRPr="00AF2E99" w:rsidRDefault="009E555F" w:rsidP="0073749D">
            <w:pPr>
              <w:rPr>
                <w:rFonts w:ascii="宋体" w:hAnsi="宋体"/>
                <w:szCs w:val="21"/>
              </w:rPr>
            </w:pPr>
            <w:r w:rsidRPr="00AF2E99">
              <w:rPr>
                <w:rFonts w:ascii="宋体" w:hAnsi="宋体" w:hint="eastAsia"/>
                <w:szCs w:val="21"/>
              </w:rPr>
              <w:t>区编办、区</w:t>
            </w:r>
            <w:r>
              <w:rPr>
                <w:rFonts w:ascii="宋体" w:hAnsi="宋体" w:hint="eastAsia"/>
                <w:szCs w:val="21"/>
              </w:rPr>
              <w:t>政府</w:t>
            </w:r>
            <w:r w:rsidRPr="00AF2E99">
              <w:rPr>
                <w:rFonts w:ascii="宋体" w:hAnsi="宋体" w:hint="eastAsia"/>
                <w:szCs w:val="21"/>
              </w:rPr>
              <w:t>办牵头，区级有关部门按职责分工负责。</w:t>
            </w:r>
          </w:p>
        </w:tc>
        <w:tc>
          <w:tcPr>
            <w:tcW w:w="2322" w:type="dxa"/>
            <w:vAlign w:val="center"/>
          </w:tcPr>
          <w:p w:rsidR="009E555F" w:rsidRPr="00AF2E99" w:rsidRDefault="009E555F" w:rsidP="0073749D">
            <w:pPr>
              <w:rPr>
                <w:rFonts w:ascii="宋体" w:hAnsi="宋体"/>
                <w:szCs w:val="21"/>
              </w:rPr>
            </w:pPr>
            <w:r w:rsidRPr="00AF2E99">
              <w:rPr>
                <w:rFonts w:ascii="宋体" w:hAnsi="宋体" w:hint="eastAsia"/>
                <w:szCs w:val="21"/>
              </w:rPr>
              <w:t>10月底前完成</w:t>
            </w:r>
          </w:p>
        </w:tc>
      </w:tr>
      <w:tr w:rsidR="009E555F" w:rsidRPr="00AF2E99" w:rsidTr="0073749D">
        <w:trPr>
          <w:trHeight w:val="1761"/>
        </w:trPr>
        <w:tc>
          <w:tcPr>
            <w:tcW w:w="817" w:type="dxa"/>
            <w:vAlign w:val="center"/>
          </w:tcPr>
          <w:p w:rsidR="009E555F" w:rsidRPr="00AF2E99" w:rsidRDefault="009E555F" w:rsidP="0073749D">
            <w:pPr>
              <w:jc w:val="center"/>
              <w:rPr>
                <w:rFonts w:ascii="宋体" w:hAnsi="宋体"/>
                <w:szCs w:val="21"/>
              </w:rPr>
            </w:pPr>
            <w:r w:rsidRPr="00AF2E99">
              <w:rPr>
                <w:rFonts w:ascii="宋体" w:hAnsi="宋体" w:hint="eastAsia"/>
                <w:szCs w:val="21"/>
              </w:rPr>
              <w:lastRenderedPageBreak/>
              <w:t>26</w:t>
            </w:r>
          </w:p>
        </w:tc>
        <w:tc>
          <w:tcPr>
            <w:tcW w:w="3544" w:type="dxa"/>
            <w:vAlign w:val="center"/>
          </w:tcPr>
          <w:p w:rsidR="009E555F" w:rsidRPr="00AF2E99" w:rsidRDefault="009E555F" w:rsidP="0073749D">
            <w:pPr>
              <w:rPr>
                <w:rFonts w:ascii="宋体" w:hAnsi="宋体"/>
                <w:szCs w:val="21"/>
              </w:rPr>
            </w:pPr>
            <w:r w:rsidRPr="00AF2E99">
              <w:rPr>
                <w:rFonts w:ascii="宋体" w:hAnsi="宋体" w:hint="eastAsia"/>
                <w:szCs w:val="21"/>
              </w:rPr>
              <w:t>按照省上的统一安排，规范和统一基层市场监管执法人员着装、标志标识、执法证件、执法程序、执法文书、执法监督等事项。</w:t>
            </w:r>
          </w:p>
        </w:tc>
        <w:tc>
          <w:tcPr>
            <w:tcW w:w="2835" w:type="dxa"/>
            <w:vAlign w:val="center"/>
          </w:tcPr>
          <w:p w:rsidR="009E555F" w:rsidRPr="00AF2E99" w:rsidRDefault="009E555F" w:rsidP="0073749D">
            <w:pPr>
              <w:rPr>
                <w:rFonts w:ascii="宋体" w:hAnsi="宋体"/>
                <w:szCs w:val="21"/>
              </w:rPr>
            </w:pPr>
            <w:r w:rsidRPr="00AF2E99">
              <w:rPr>
                <w:rFonts w:ascii="宋体" w:hAnsi="宋体" w:hint="eastAsia"/>
                <w:szCs w:val="21"/>
              </w:rPr>
              <w:t>工商分局牵头，区级有关部门按职责分工负责。</w:t>
            </w:r>
          </w:p>
        </w:tc>
        <w:tc>
          <w:tcPr>
            <w:tcW w:w="2322" w:type="dxa"/>
            <w:vAlign w:val="center"/>
          </w:tcPr>
          <w:p w:rsidR="009E555F" w:rsidRPr="00AF2E99" w:rsidRDefault="009E555F" w:rsidP="0073749D">
            <w:pPr>
              <w:rPr>
                <w:rFonts w:ascii="宋体" w:hAnsi="宋体"/>
                <w:szCs w:val="21"/>
              </w:rPr>
            </w:pPr>
            <w:r w:rsidRPr="00AF2E99">
              <w:rPr>
                <w:rFonts w:ascii="宋体" w:hAnsi="宋体" w:hint="eastAsia"/>
                <w:szCs w:val="21"/>
              </w:rPr>
              <w:t>按照省上时限要求完成</w:t>
            </w:r>
          </w:p>
        </w:tc>
      </w:tr>
      <w:tr w:rsidR="009E555F" w:rsidRPr="00AF2E99" w:rsidTr="0073749D">
        <w:trPr>
          <w:trHeight w:val="1920"/>
        </w:trPr>
        <w:tc>
          <w:tcPr>
            <w:tcW w:w="817" w:type="dxa"/>
            <w:vAlign w:val="center"/>
          </w:tcPr>
          <w:p w:rsidR="009E555F" w:rsidRPr="00AF2E99" w:rsidRDefault="009E555F" w:rsidP="0073749D">
            <w:pPr>
              <w:jc w:val="center"/>
              <w:rPr>
                <w:rFonts w:ascii="宋体" w:hAnsi="宋体"/>
                <w:szCs w:val="21"/>
              </w:rPr>
            </w:pPr>
            <w:r w:rsidRPr="00AF2E99">
              <w:rPr>
                <w:rFonts w:ascii="宋体" w:hAnsi="宋体" w:hint="eastAsia"/>
                <w:szCs w:val="21"/>
              </w:rPr>
              <w:t>27</w:t>
            </w:r>
          </w:p>
        </w:tc>
        <w:tc>
          <w:tcPr>
            <w:tcW w:w="3544" w:type="dxa"/>
            <w:vAlign w:val="center"/>
          </w:tcPr>
          <w:p w:rsidR="009E555F" w:rsidRPr="00AF2E99" w:rsidRDefault="009E555F" w:rsidP="0073749D">
            <w:pPr>
              <w:rPr>
                <w:rFonts w:ascii="宋体" w:hAnsi="宋体"/>
                <w:szCs w:val="21"/>
              </w:rPr>
            </w:pPr>
            <w:r w:rsidRPr="00AF2E99">
              <w:rPr>
                <w:rFonts w:ascii="宋体" w:hAnsi="宋体" w:hint="eastAsia"/>
                <w:szCs w:val="21"/>
              </w:rPr>
              <w:t>贯彻落实《陕西省县（区、市）市场监督管理局消费者权益保护中心建设标准》，规范区级市场监管机构投诉举报机制。</w:t>
            </w:r>
          </w:p>
        </w:tc>
        <w:tc>
          <w:tcPr>
            <w:tcW w:w="2835" w:type="dxa"/>
            <w:vAlign w:val="center"/>
          </w:tcPr>
          <w:p w:rsidR="009E555F" w:rsidRPr="00AF2E99" w:rsidRDefault="009E555F" w:rsidP="0073749D">
            <w:pPr>
              <w:rPr>
                <w:rFonts w:ascii="宋体" w:hAnsi="宋体"/>
                <w:szCs w:val="21"/>
              </w:rPr>
            </w:pPr>
            <w:r w:rsidRPr="00AF2E99">
              <w:rPr>
                <w:rFonts w:ascii="宋体" w:hAnsi="宋体" w:hint="eastAsia"/>
                <w:szCs w:val="21"/>
              </w:rPr>
              <w:t>工商分局、区政府办牵头，区级有关部门按职责分工负责。</w:t>
            </w:r>
          </w:p>
        </w:tc>
        <w:tc>
          <w:tcPr>
            <w:tcW w:w="2322" w:type="dxa"/>
            <w:vAlign w:val="center"/>
          </w:tcPr>
          <w:p w:rsidR="009E555F" w:rsidRPr="00AF2E99" w:rsidRDefault="009E555F" w:rsidP="0073749D">
            <w:pPr>
              <w:rPr>
                <w:rFonts w:ascii="宋体" w:hAnsi="宋体"/>
                <w:szCs w:val="21"/>
              </w:rPr>
            </w:pPr>
            <w:r w:rsidRPr="00AF2E99">
              <w:rPr>
                <w:rFonts w:ascii="宋体" w:hAnsi="宋体" w:hint="eastAsia"/>
                <w:szCs w:val="21"/>
              </w:rPr>
              <w:t>按照省上时限要求完成</w:t>
            </w:r>
          </w:p>
        </w:tc>
      </w:tr>
      <w:tr w:rsidR="009E555F" w:rsidRPr="00AF2E99" w:rsidTr="0073749D">
        <w:trPr>
          <w:trHeight w:val="587"/>
        </w:trPr>
        <w:tc>
          <w:tcPr>
            <w:tcW w:w="9518" w:type="dxa"/>
            <w:gridSpan w:val="4"/>
            <w:vAlign w:val="center"/>
          </w:tcPr>
          <w:p w:rsidR="009E555F" w:rsidRPr="00AF2E99" w:rsidRDefault="009E555F" w:rsidP="0073749D">
            <w:pPr>
              <w:rPr>
                <w:rFonts w:ascii="宋体" w:hAnsi="宋体"/>
                <w:szCs w:val="21"/>
              </w:rPr>
            </w:pPr>
            <w:r w:rsidRPr="00AF2E99">
              <w:rPr>
                <w:rFonts w:ascii="宋体" w:hAnsi="宋体" w:hint="eastAsia"/>
                <w:szCs w:val="21"/>
              </w:rPr>
              <w:t>八、探索审慎监管</w:t>
            </w:r>
          </w:p>
        </w:tc>
      </w:tr>
      <w:tr w:rsidR="009E555F" w:rsidRPr="00AF2E99" w:rsidTr="0073749D">
        <w:trPr>
          <w:trHeight w:val="691"/>
        </w:trPr>
        <w:tc>
          <w:tcPr>
            <w:tcW w:w="817" w:type="dxa"/>
            <w:vAlign w:val="center"/>
          </w:tcPr>
          <w:p w:rsidR="009E555F" w:rsidRPr="00AF2E99" w:rsidRDefault="009E555F" w:rsidP="0073749D">
            <w:pPr>
              <w:jc w:val="center"/>
              <w:rPr>
                <w:rFonts w:ascii="宋体" w:hAnsi="宋体"/>
                <w:szCs w:val="21"/>
              </w:rPr>
            </w:pPr>
            <w:r w:rsidRPr="00AF2E99">
              <w:rPr>
                <w:rFonts w:ascii="宋体" w:hAnsi="宋体" w:hint="eastAsia"/>
                <w:szCs w:val="21"/>
              </w:rPr>
              <w:t>28</w:t>
            </w:r>
          </w:p>
        </w:tc>
        <w:tc>
          <w:tcPr>
            <w:tcW w:w="3544" w:type="dxa"/>
            <w:vAlign w:val="center"/>
          </w:tcPr>
          <w:p w:rsidR="009E555F" w:rsidRPr="00AF2E99" w:rsidRDefault="009E555F" w:rsidP="0073749D">
            <w:pPr>
              <w:rPr>
                <w:rFonts w:ascii="宋体" w:hAnsi="宋体"/>
                <w:szCs w:val="21"/>
              </w:rPr>
            </w:pPr>
            <w:r w:rsidRPr="00AF2E99">
              <w:rPr>
                <w:rFonts w:ascii="宋体" w:hAnsi="宋体" w:hint="eastAsia"/>
                <w:szCs w:val="21"/>
              </w:rPr>
              <w:t>积极探索建立对新技术、新产业、新业态、新模式的审慎监管模式。</w:t>
            </w:r>
          </w:p>
        </w:tc>
        <w:tc>
          <w:tcPr>
            <w:tcW w:w="2835" w:type="dxa"/>
            <w:vAlign w:val="center"/>
          </w:tcPr>
          <w:p w:rsidR="009E555F" w:rsidRPr="00AF2E99" w:rsidRDefault="009E555F" w:rsidP="0073749D">
            <w:pPr>
              <w:rPr>
                <w:rFonts w:ascii="宋体" w:hAnsi="宋体"/>
                <w:szCs w:val="21"/>
              </w:rPr>
            </w:pPr>
            <w:r w:rsidRPr="00AF2E99">
              <w:rPr>
                <w:rFonts w:ascii="宋体" w:hAnsi="宋体" w:hint="eastAsia"/>
                <w:szCs w:val="21"/>
              </w:rPr>
              <w:t>区级有关部门按职责分工负责。</w:t>
            </w:r>
          </w:p>
        </w:tc>
        <w:tc>
          <w:tcPr>
            <w:tcW w:w="2322" w:type="dxa"/>
            <w:vAlign w:val="center"/>
          </w:tcPr>
          <w:p w:rsidR="009E555F" w:rsidRPr="00AF2E99" w:rsidRDefault="009E555F" w:rsidP="0073749D">
            <w:pPr>
              <w:rPr>
                <w:rFonts w:ascii="宋体" w:hAnsi="宋体"/>
                <w:szCs w:val="21"/>
              </w:rPr>
            </w:pPr>
            <w:r w:rsidRPr="00AF2E99">
              <w:rPr>
                <w:rFonts w:ascii="宋体" w:hAnsi="宋体" w:hint="eastAsia"/>
                <w:szCs w:val="21"/>
              </w:rPr>
              <w:t>持续推进</w:t>
            </w:r>
          </w:p>
        </w:tc>
      </w:tr>
      <w:tr w:rsidR="009E555F" w:rsidRPr="00AF2E99" w:rsidTr="0073749D">
        <w:trPr>
          <w:trHeight w:val="563"/>
        </w:trPr>
        <w:tc>
          <w:tcPr>
            <w:tcW w:w="9518" w:type="dxa"/>
            <w:gridSpan w:val="4"/>
            <w:vAlign w:val="center"/>
          </w:tcPr>
          <w:p w:rsidR="009E555F" w:rsidRPr="00AF2E99" w:rsidRDefault="009E555F" w:rsidP="0073749D">
            <w:pPr>
              <w:rPr>
                <w:rFonts w:ascii="宋体" w:hAnsi="宋体"/>
                <w:szCs w:val="21"/>
              </w:rPr>
            </w:pPr>
            <w:r w:rsidRPr="00AF2E99">
              <w:rPr>
                <w:rFonts w:ascii="宋体" w:hAnsi="宋体" w:hint="eastAsia"/>
                <w:szCs w:val="21"/>
              </w:rPr>
              <w:t>九、促进各类市场主体公平竞争</w:t>
            </w:r>
          </w:p>
        </w:tc>
      </w:tr>
      <w:tr w:rsidR="009E555F" w:rsidRPr="00AF2E99" w:rsidTr="0073749D">
        <w:trPr>
          <w:trHeight w:val="870"/>
        </w:trPr>
        <w:tc>
          <w:tcPr>
            <w:tcW w:w="817" w:type="dxa"/>
            <w:vAlign w:val="center"/>
          </w:tcPr>
          <w:p w:rsidR="009E555F" w:rsidRPr="00AF2E99" w:rsidRDefault="009E555F" w:rsidP="0073749D">
            <w:pPr>
              <w:jc w:val="center"/>
              <w:rPr>
                <w:rFonts w:ascii="宋体" w:hAnsi="宋体"/>
                <w:szCs w:val="21"/>
              </w:rPr>
            </w:pPr>
            <w:r w:rsidRPr="00AF2E99">
              <w:rPr>
                <w:rFonts w:ascii="宋体" w:hAnsi="宋体" w:hint="eastAsia"/>
                <w:szCs w:val="21"/>
              </w:rPr>
              <w:t>29</w:t>
            </w:r>
          </w:p>
        </w:tc>
        <w:tc>
          <w:tcPr>
            <w:tcW w:w="3544" w:type="dxa"/>
            <w:vAlign w:val="center"/>
          </w:tcPr>
          <w:p w:rsidR="009E555F" w:rsidRPr="00AF2E99" w:rsidRDefault="009E555F" w:rsidP="0073749D">
            <w:pPr>
              <w:rPr>
                <w:rFonts w:ascii="宋体" w:hAnsi="宋体"/>
                <w:szCs w:val="21"/>
              </w:rPr>
            </w:pPr>
            <w:r w:rsidRPr="00AF2E99">
              <w:rPr>
                <w:rFonts w:ascii="宋体" w:hAnsi="宋体" w:hint="eastAsia"/>
                <w:szCs w:val="21"/>
              </w:rPr>
              <w:t>畅通投诉渠道，健全维权机制，开展放心消费创建活动。</w:t>
            </w:r>
          </w:p>
        </w:tc>
        <w:tc>
          <w:tcPr>
            <w:tcW w:w="2835" w:type="dxa"/>
            <w:vAlign w:val="center"/>
          </w:tcPr>
          <w:p w:rsidR="009E555F" w:rsidRPr="00AF2E99" w:rsidRDefault="009E555F" w:rsidP="0073749D">
            <w:pPr>
              <w:rPr>
                <w:rFonts w:ascii="宋体" w:hAnsi="宋体"/>
                <w:szCs w:val="21"/>
              </w:rPr>
            </w:pPr>
            <w:r w:rsidRPr="00AF2E99">
              <w:rPr>
                <w:rFonts w:ascii="宋体" w:hAnsi="宋体" w:hint="eastAsia"/>
                <w:szCs w:val="21"/>
              </w:rPr>
              <w:t>工商分局牵头，区级有关部门按职责分工负责。</w:t>
            </w:r>
          </w:p>
        </w:tc>
        <w:tc>
          <w:tcPr>
            <w:tcW w:w="2322" w:type="dxa"/>
            <w:vAlign w:val="center"/>
          </w:tcPr>
          <w:p w:rsidR="009E555F" w:rsidRPr="00AF2E99" w:rsidRDefault="009E555F" w:rsidP="0073749D">
            <w:pPr>
              <w:rPr>
                <w:rFonts w:ascii="宋体" w:hAnsi="宋体"/>
                <w:szCs w:val="21"/>
              </w:rPr>
            </w:pPr>
            <w:r w:rsidRPr="00AF2E99">
              <w:rPr>
                <w:rFonts w:ascii="宋体" w:hAnsi="宋体" w:hint="eastAsia"/>
                <w:szCs w:val="21"/>
              </w:rPr>
              <w:t>持续推进</w:t>
            </w:r>
          </w:p>
        </w:tc>
      </w:tr>
      <w:tr w:rsidR="009E555F" w:rsidRPr="00AF2E99" w:rsidTr="0073749D">
        <w:trPr>
          <w:trHeight w:val="1132"/>
        </w:trPr>
        <w:tc>
          <w:tcPr>
            <w:tcW w:w="817" w:type="dxa"/>
            <w:vAlign w:val="center"/>
          </w:tcPr>
          <w:p w:rsidR="009E555F" w:rsidRPr="00AF2E99" w:rsidRDefault="009E555F" w:rsidP="0073749D">
            <w:pPr>
              <w:jc w:val="center"/>
              <w:rPr>
                <w:rFonts w:ascii="宋体" w:hAnsi="宋体"/>
                <w:szCs w:val="21"/>
              </w:rPr>
            </w:pPr>
            <w:r w:rsidRPr="00AF2E99">
              <w:rPr>
                <w:rFonts w:ascii="宋体" w:hAnsi="宋体" w:hint="eastAsia"/>
                <w:szCs w:val="21"/>
              </w:rPr>
              <w:t>30</w:t>
            </w:r>
          </w:p>
        </w:tc>
        <w:tc>
          <w:tcPr>
            <w:tcW w:w="3544" w:type="dxa"/>
            <w:vAlign w:val="center"/>
          </w:tcPr>
          <w:p w:rsidR="009E555F" w:rsidRPr="00AF2E99" w:rsidRDefault="009E555F" w:rsidP="0073749D">
            <w:pPr>
              <w:rPr>
                <w:rFonts w:ascii="宋体" w:hAnsi="宋体"/>
                <w:szCs w:val="21"/>
              </w:rPr>
            </w:pPr>
            <w:r w:rsidRPr="00AF2E99">
              <w:rPr>
                <w:rFonts w:ascii="宋体" w:hAnsi="宋体" w:hint="eastAsia"/>
                <w:szCs w:val="21"/>
              </w:rPr>
              <w:t>开展公共服务行业专项执法，查处公用企业限制竞争或滥收费用等违法行为，开展反垄断执法，组织实施竞争审查制度，维护竞争有序的市场秩序。</w:t>
            </w:r>
          </w:p>
        </w:tc>
        <w:tc>
          <w:tcPr>
            <w:tcW w:w="2835" w:type="dxa"/>
            <w:vAlign w:val="center"/>
          </w:tcPr>
          <w:p w:rsidR="009E555F" w:rsidRPr="00AF2E99" w:rsidRDefault="009E555F" w:rsidP="0073749D">
            <w:pPr>
              <w:rPr>
                <w:rFonts w:ascii="宋体" w:hAnsi="宋体"/>
                <w:szCs w:val="21"/>
              </w:rPr>
            </w:pPr>
            <w:r w:rsidRPr="00AF2E99">
              <w:rPr>
                <w:rFonts w:ascii="宋体" w:hAnsi="宋体" w:hint="eastAsia"/>
                <w:szCs w:val="21"/>
              </w:rPr>
              <w:t>工商分局、区物价局牵头，区级有关部门按职责分工负责。</w:t>
            </w:r>
          </w:p>
        </w:tc>
        <w:tc>
          <w:tcPr>
            <w:tcW w:w="2322" w:type="dxa"/>
            <w:vAlign w:val="center"/>
          </w:tcPr>
          <w:p w:rsidR="009E555F" w:rsidRPr="00AF2E99" w:rsidRDefault="009E555F" w:rsidP="0073749D">
            <w:pPr>
              <w:rPr>
                <w:rFonts w:ascii="宋体" w:hAnsi="宋体"/>
                <w:szCs w:val="21"/>
              </w:rPr>
            </w:pPr>
            <w:r w:rsidRPr="00AF2E99">
              <w:rPr>
                <w:rFonts w:ascii="宋体" w:hAnsi="宋体" w:hint="eastAsia"/>
                <w:szCs w:val="21"/>
              </w:rPr>
              <w:t>持续推进</w:t>
            </w:r>
          </w:p>
        </w:tc>
      </w:tr>
      <w:tr w:rsidR="009E555F" w:rsidRPr="00AF2E99" w:rsidTr="0073749D">
        <w:trPr>
          <w:trHeight w:val="852"/>
        </w:trPr>
        <w:tc>
          <w:tcPr>
            <w:tcW w:w="817" w:type="dxa"/>
            <w:vAlign w:val="center"/>
          </w:tcPr>
          <w:p w:rsidR="009E555F" w:rsidRPr="00AF2E99" w:rsidRDefault="009E555F" w:rsidP="0073749D">
            <w:pPr>
              <w:jc w:val="center"/>
              <w:rPr>
                <w:rFonts w:ascii="宋体" w:hAnsi="宋体"/>
                <w:szCs w:val="21"/>
              </w:rPr>
            </w:pPr>
            <w:r w:rsidRPr="00AF2E99">
              <w:rPr>
                <w:rFonts w:ascii="宋体" w:hAnsi="宋体" w:hint="eastAsia"/>
                <w:szCs w:val="21"/>
              </w:rPr>
              <w:t>31</w:t>
            </w:r>
          </w:p>
        </w:tc>
        <w:tc>
          <w:tcPr>
            <w:tcW w:w="3544" w:type="dxa"/>
            <w:vAlign w:val="center"/>
          </w:tcPr>
          <w:p w:rsidR="009E555F" w:rsidRPr="00AF2E99" w:rsidRDefault="009E555F" w:rsidP="0073749D">
            <w:pPr>
              <w:rPr>
                <w:rFonts w:ascii="宋体" w:hAnsi="宋体"/>
                <w:szCs w:val="21"/>
              </w:rPr>
            </w:pPr>
            <w:r w:rsidRPr="00AF2E99">
              <w:rPr>
                <w:rFonts w:ascii="宋体" w:hAnsi="宋体" w:hint="eastAsia"/>
                <w:szCs w:val="21"/>
              </w:rPr>
              <w:t>依法严厉打击侵犯知识产权（专利）行为，完善知识产权保护措施。</w:t>
            </w:r>
          </w:p>
        </w:tc>
        <w:tc>
          <w:tcPr>
            <w:tcW w:w="2835" w:type="dxa"/>
            <w:vAlign w:val="center"/>
          </w:tcPr>
          <w:p w:rsidR="009E555F" w:rsidRPr="00AF2E99" w:rsidRDefault="009E555F" w:rsidP="0073749D">
            <w:pPr>
              <w:rPr>
                <w:rFonts w:ascii="宋体" w:hAnsi="宋体"/>
                <w:szCs w:val="21"/>
              </w:rPr>
            </w:pPr>
            <w:r w:rsidRPr="00AF2E99">
              <w:rPr>
                <w:rFonts w:ascii="宋体" w:hAnsi="宋体" w:hint="eastAsia"/>
                <w:szCs w:val="21"/>
              </w:rPr>
              <w:t>区科技局牵头，区级有关部门按职责分工负责。</w:t>
            </w:r>
          </w:p>
        </w:tc>
        <w:tc>
          <w:tcPr>
            <w:tcW w:w="2322" w:type="dxa"/>
            <w:vAlign w:val="center"/>
          </w:tcPr>
          <w:p w:rsidR="009E555F" w:rsidRPr="00AF2E99" w:rsidRDefault="009E555F" w:rsidP="0073749D">
            <w:pPr>
              <w:rPr>
                <w:rFonts w:ascii="宋体" w:hAnsi="宋体"/>
                <w:szCs w:val="21"/>
              </w:rPr>
            </w:pPr>
            <w:r w:rsidRPr="00AF2E99">
              <w:rPr>
                <w:rFonts w:ascii="宋体" w:hAnsi="宋体" w:hint="eastAsia"/>
                <w:szCs w:val="21"/>
              </w:rPr>
              <w:t>持续推进</w:t>
            </w:r>
          </w:p>
        </w:tc>
      </w:tr>
      <w:tr w:rsidR="009E555F" w:rsidRPr="00AF2E99" w:rsidTr="0073749D">
        <w:trPr>
          <w:trHeight w:val="553"/>
        </w:trPr>
        <w:tc>
          <w:tcPr>
            <w:tcW w:w="9518" w:type="dxa"/>
            <w:gridSpan w:val="4"/>
            <w:vAlign w:val="center"/>
          </w:tcPr>
          <w:p w:rsidR="009E555F" w:rsidRPr="00AF2E99" w:rsidRDefault="009E555F" w:rsidP="0073749D">
            <w:pPr>
              <w:rPr>
                <w:rFonts w:ascii="宋体" w:hAnsi="宋体"/>
                <w:szCs w:val="21"/>
              </w:rPr>
            </w:pPr>
            <w:r w:rsidRPr="00AF2E99">
              <w:rPr>
                <w:rFonts w:ascii="宋体" w:hAnsi="宋体" w:hint="eastAsia"/>
                <w:szCs w:val="21"/>
              </w:rPr>
              <w:t>十、提高“双创”服务效率</w:t>
            </w:r>
          </w:p>
        </w:tc>
      </w:tr>
      <w:tr w:rsidR="009E555F" w:rsidRPr="00AF2E99" w:rsidTr="0073749D">
        <w:trPr>
          <w:trHeight w:val="1189"/>
        </w:trPr>
        <w:tc>
          <w:tcPr>
            <w:tcW w:w="817" w:type="dxa"/>
            <w:vAlign w:val="center"/>
          </w:tcPr>
          <w:p w:rsidR="009E555F" w:rsidRPr="00AF2E99" w:rsidRDefault="009E555F" w:rsidP="0073749D">
            <w:pPr>
              <w:jc w:val="center"/>
              <w:rPr>
                <w:rFonts w:ascii="宋体" w:hAnsi="宋体"/>
                <w:szCs w:val="21"/>
              </w:rPr>
            </w:pPr>
            <w:r w:rsidRPr="00AF2E99">
              <w:rPr>
                <w:rFonts w:ascii="宋体" w:hAnsi="宋体" w:hint="eastAsia"/>
                <w:szCs w:val="21"/>
              </w:rPr>
              <w:t>32</w:t>
            </w:r>
          </w:p>
        </w:tc>
        <w:tc>
          <w:tcPr>
            <w:tcW w:w="3544" w:type="dxa"/>
            <w:vAlign w:val="center"/>
          </w:tcPr>
          <w:p w:rsidR="009E555F" w:rsidRPr="00AF2E99" w:rsidRDefault="009E555F" w:rsidP="0073749D">
            <w:pPr>
              <w:rPr>
                <w:rFonts w:ascii="宋体" w:hAnsi="宋体"/>
                <w:szCs w:val="21"/>
              </w:rPr>
            </w:pPr>
            <w:r w:rsidRPr="00AF2E99">
              <w:rPr>
                <w:rFonts w:ascii="宋体" w:hAnsi="宋体" w:hint="eastAsia"/>
                <w:szCs w:val="21"/>
              </w:rPr>
              <w:t>推进各类“双创”综合服务平台建设，为企业开办和成长“点对点”提供政策、信息、法律、人才、场地等全方位服务。</w:t>
            </w:r>
          </w:p>
        </w:tc>
        <w:tc>
          <w:tcPr>
            <w:tcW w:w="2835" w:type="dxa"/>
            <w:vAlign w:val="center"/>
          </w:tcPr>
          <w:p w:rsidR="009E555F" w:rsidRPr="00AF2E99" w:rsidRDefault="009E555F" w:rsidP="0073749D">
            <w:pPr>
              <w:rPr>
                <w:rFonts w:ascii="宋体" w:hAnsi="宋体"/>
                <w:szCs w:val="21"/>
              </w:rPr>
            </w:pPr>
            <w:r w:rsidRPr="00AF2E99">
              <w:rPr>
                <w:rFonts w:ascii="宋体" w:hAnsi="宋体" w:hint="eastAsia"/>
                <w:szCs w:val="21"/>
              </w:rPr>
              <w:t>工商分局、区人社局、区科技局牵头，区级有关部门按职责分工负责。</w:t>
            </w:r>
          </w:p>
        </w:tc>
        <w:tc>
          <w:tcPr>
            <w:tcW w:w="2322" w:type="dxa"/>
            <w:vAlign w:val="center"/>
          </w:tcPr>
          <w:p w:rsidR="009E555F" w:rsidRPr="00AF2E99" w:rsidRDefault="009E555F" w:rsidP="0073749D">
            <w:pPr>
              <w:rPr>
                <w:rFonts w:ascii="宋体" w:hAnsi="宋体"/>
                <w:szCs w:val="21"/>
              </w:rPr>
            </w:pPr>
            <w:r w:rsidRPr="00AF2E99">
              <w:rPr>
                <w:rFonts w:ascii="宋体" w:hAnsi="宋体" w:hint="eastAsia"/>
                <w:szCs w:val="21"/>
              </w:rPr>
              <w:t>持续推进</w:t>
            </w:r>
          </w:p>
        </w:tc>
      </w:tr>
      <w:tr w:rsidR="009E555F" w:rsidRPr="00AF2E99" w:rsidTr="0073749D">
        <w:trPr>
          <w:trHeight w:val="1337"/>
        </w:trPr>
        <w:tc>
          <w:tcPr>
            <w:tcW w:w="817" w:type="dxa"/>
            <w:vAlign w:val="center"/>
          </w:tcPr>
          <w:p w:rsidR="009E555F" w:rsidRPr="00AF2E99" w:rsidRDefault="009E555F" w:rsidP="0073749D">
            <w:pPr>
              <w:jc w:val="center"/>
              <w:rPr>
                <w:rFonts w:ascii="宋体" w:hAnsi="宋体"/>
                <w:szCs w:val="21"/>
              </w:rPr>
            </w:pPr>
            <w:r w:rsidRPr="00AF2E99">
              <w:rPr>
                <w:rFonts w:ascii="宋体" w:hAnsi="宋体" w:hint="eastAsia"/>
                <w:szCs w:val="21"/>
              </w:rPr>
              <w:t>33</w:t>
            </w:r>
          </w:p>
        </w:tc>
        <w:tc>
          <w:tcPr>
            <w:tcW w:w="3544" w:type="dxa"/>
            <w:vAlign w:val="center"/>
          </w:tcPr>
          <w:p w:rsidR="009E555F" w:rsidRPr="00AF2E99" w:rsidRDefault="009E555F" w:rsidP="0073749D">
            <w:pPr>
              <w:rPr>
                <w:rFonts w:ascii="宋体" w:hAnsi="宋体"/>
                <w:szCs w:val="21"/>
              </w:rPr>
            </w:pPr>
            <w:r w:rsidRPr="00AF2E99">
              <w:rPr>
                <w:rFonts w:ascii="宋体" w:hAnsi="宋体" w:hint="eastAsia"/>
                <w:szCs w:val="21"/>
              </w:rPr>
              <w:t>加快我区小微企业名录库和全省小微企业名录系统的对接工作，尽快实现政策集中公示和扶持导航。</w:t>
            </w:r>
          </w:p>
        </w:tc>
        <w:tc>
          <w:tcPr>
            <w:tcW w:w="2835" w:type="dxa"/>
            <w:vAlign w:val="center"/>
          </w:tcPr>
          <w:p w:rsidR="009E555F" w:rsidRPr="00AF2E99" w:rsidRDefault="009E555F" w:rsidP="0073749D">
            <w:pPr>
              <w:rPr>
                <w:rFonts w:ascii="宋体" w:hAnsi="宋体"/>
                <w:szCs w:val="21"/>
              </w:rPr>
            </w:pPr>
            <w:r w:rsidRPr="00AF2E99">
              <w:rPr>
                <w:rFonts w:ascii="宋体" w:hAnsi="宋体" w:hint="eastAsia"/>
                <w:szCs w:val="21"/>
              </w:rPr>
              <w:t>工商分局牵头，区级有关部门按职责分工负责。</w:t>
            </w:r>
          </w:p>
        </w:tc>
        <w:tc>
          <w:tcPr>
            <w:tcW w:w="2322" w:type="dxa"/>
            <w:vAlign w:val="center"/>
          </w:tcPr>
          <w:p w:rsidR="009E555F" w:rsidRPr="00AF2E99" w:rsidRDefault="009E555F" w:rsidP="0073749D">
            <w:pPr>
              <w:rPr>
                <w:rFonts w:ascii="宋体" w:hAnsi="宋体"/>
                <w:szCs w:val="21"/>
              </w:rPr>
            </w:pPr>
            <w:r w:rsidRPr="00AF2E99">
              <w:rPr>
                <w:rFonts w:ascii="宋体" w:hAnsi="宋体" w:hint="eastAsia"/>
                <w:szCs w:val="21"/>
              </w:rPr>
              <w:t>持续推进</w:t>
            </w:r>
          </w:p>
        </w:tc>
      </w:tr>
      <w:tr w:rsidR="009E555F" w:rsidRPr="00AF2E99" w:rsidTr="0073749D">
        <w:trPr>
          <w:trHeight w:val="1128"/>
        </w:trPr>
        <w:tc>
          <w:tcPr>
            <w:tcW w:w="817" w:type="dxa"/>
            <w:vAlign w:val="center"/>
          </w:tcPr>
          <w:p w:rsidR="009E555F" w:rsidRPr="00AF2E99" w:rsidRDefault="009E555F" w:rsidP="0073749D">
            <w:pPr>
              <w:jc w:val="center"/>
              <w:rPr>
                <w:rFonts w:ascii="宋体" w:hAnsi="宋体"/>
                <w:szCs w:val="21"/>
              </w:rPr>
            </w:pPr>
            <w:r w:rsidRPr="00AF2E99">
              <w:rPr>
                <w:rFonts w:ascii="宋体" w:hAnsi="宋体" w:hint="eastAsia"/>
                <w:szCs w:val="21"/>
              </w:rPr>
              <w:t>34</w:t>
            </w:r>
          </w:p>
        </w:tc>
        <w:tc>
          <w:tcPr>
            <w:tcW w:w="3544" w:type="dxa"/>
            <w:vAlign w:val="center"/>
          </w:tcPr>
          <w:p w:rsidR="009E555F" w:rsidRPr="00AF2E99" w:rsidRDefault="009E555F" w:rsidP="0073749D">
            <w:pPr>
              <w:rPr>
                <w:rFonts w:ascii="宋体" w:hAnsi="宋体"/>
                <w:szCs w:val="21"/>
              </w:rPr>
            </w:pPr>
            <w:r w:rsidRPr="00AF2E99">
              <w:rPr>
                <w:rFonts w:ascii="宋体" w:hAnsi="宋体" w:hint="eastAsia"/>
                <w:szCs w:val="21"/>
              </w:rPr>
              <w:t>加快建立新生市场主体统计调查、监测分析制度，密切跟踪新生市场主体特别是小微企业的经营发展情况。</w:t>
            </w:r>
          </w:p>
        </w:tc>
        <w:tc>
          <w:tcPr>
            <w:tcW w:w="2835" w:type="dxa"/>
            <w:vAlign w:val="center"/>
          </w:tcPr>
          <w:p w:rsidR="009E555F" w:rsidRPr="00AF2E99" w:rsidRDefault="009E555F" w:rsidP="0073749D">
            <w:pPr>
              <w:rPr>
                <w:rFonts w:ascii="宋体" w:hAnsi="宋体"/>
                <w:szCs w:val="21"/>
              </w:rPr>
            </w:pPr>
            <w:r w:rsidRPr="00AF2E99">
              <w:rPr>
                <w:rFonts w:ascii="宋体" w:hAnsi="宋体" w:hint="eastAsia"/>
                <w:szCs w:val="21"/>
              </w:rPr>
              <w:t>工商分局负责。</w:t>
            </w:r>
          </w:p>
        </w:tc>
        <w:tc>
          <w:tcPr>
            <w:tcW w:w="2322" w:type="dxa"/>
            <w:vAlign w:val="center"/>
          </w:tcPr>
          <w:p w:rsidR="009E555F" w:rsidRPr="00AF2E99" w:rsidRDefault="009E555F" w:rsidP="0073749D">
            <w:pPr>
              <w:rPr>
                <w:rFonts w:ascii="宋体" w:hAnsi="宋体"/>
                <w:szCs w:val="21"/>
              </w:rPr>
            </w:pPr>
            <w:r w:rsidRPr="00AF2E99">
              <w:rPr>
                <w:rFonts w:ascii="宋体" w:hAnsi="宋体" w:hint="eastAsia"/>
                <w:szCs w:val="21"/>
              </w:rPr>
              <w:t>持续推进</w:t>
            </w:r>
          </w:p>
        </w:tc>
      </w:tr>
      <w:tr w:rsidR="009E555F" w:rsidRPr="00AF2E99" w:rsidTr="0073749D">
        <w:trPr>
          <w:trHeight w:val="507"/>
        </w:trPr>
        <w:tc>
          <w:tcPr>
            <w:tcW w:w="9518" w:type="dxa"/>
            <w:gridSpan w:val="4"/>
            <w:vAlign w:val="center"/>
          </w:tcPr>
          <w:p w:rsidR="009E555F" w:rsidRPr="00AF2E99" w:rsidRDefault="009E555F" w:rsidP="0073749D">
            <w:pPr>
              <w:rPr>
                <w:rFonts w:ascii="宋体" w:hAnsi="宋体"/>
                <w:szCs w:val="21"/>
              </w:rPr>
            </w:pPr>
            <w:r w:rsidRPr="00AF2E99">
              <w:rPr>
                <w:rFonts w:ascii="宋体" w:hAnsi="宋体" w:hint="eastAsia"/>
                <w:szCs w:val="21"/>
              </w:rPr>
              <w:t>十一、提高公共服务供给效率</w:t>
            </w:r>
          </w:p>
        </w:tc>
      </w:tr>
      <w:tr w:rsidR="009E555F" w:rsidRPr="00AF2E99" w:rsidTr="0073749D">
        <w:trPr>
          <w:trHeight w:val="1124"/>
        </w:trPr>
        <w:tc>
          <w:tcPr>
            <w:tcW w:w="817" w:type="dxa"/>
            <w:vAlign w:val="center"/>
          </w:tcPr>
          <w:p w:rsidR="009E555F" w:rsidRPr="00AF2E99" w:rsidRDefault="009E555F" w:rsidP="0073749D">
            <w:pPr>
              <w:jc w:val="center"/>
              <w:rPr>
                <w:rFonts w:ascii="宋体" w:hAnsi="宋体"/>
                <w:szCs w:val="21"/>
              </w:rPr>
            </w:pPr>
            <w:r>
              <w:rPr>
                <w:rFonts w:ascii="宋体" w:hAnsi="宋体" w:hint="eastAsia"/>
                <w:szCs w:val="21"/>
              </w:rPr>
              <w:lastRenderedPageBreak/>
              <w:t>35</w:t>
            </w:r>
          </w:p>
        </w:tc>
        <w:tc>
          <w:tcPr>
            <w:tcW w:w="3544" w:type="dxa"/>
            <w:vAlign w:val="center"/>
          </w:tcPr>
          <w:p w:rsidR="009E555F" w:rsidRPr="00AF2E99" w:rsidRDefault="009E555F" w:rsidP="0073749D">
            <w:pPr>
              <w:rPr>
                <w:rFonts w:ascii="宋体" w:hAnsi="宋体"/>
                <w:szCs w:val="21"/>
              </w:rPr>
            </w:pPr>
            <w:r w:rsidRPr="00AF2E99">
              <w:rPr>
                <w:rFonts w:ascii="宋体" w:hAnsi="宋体" w:hint="eastAsia"/>
                <w:szCs w:val="21"/>
              </w:rPr>
              <w:t>创新机制，推广政府和社会资本合作（PPP）模式，调动社会各方面积极性，增加基本公共服务。</w:t>
            </w:r>
          </w:p>
        </w:tc>
        <w:tc>
          <w:tcPr>
            <w:tcW w:w="2835" w:type="dxa"/>
            <w:vAlign w:val="center"/>
          </w:tcPr>
          <w:p w:rsidR="009E555F" w:rsidRPr="00AF2E99" w:rsidRDefault="009E555F" w:rsidP="0073749D">
            <w:pPr>
              <w:rPr>
                <w:rFonts w:ascii="宋体" w:hAnsi="宋体"/>
                <w:szCs w:val="21"/>
              </w:rPr>
            </w:pPr>
            <w:r w:rsidRPr="00AF2E99">
              <w:rPr>
                <w:rFonts w:ascii="宋体" w:hAnsi="宋体" w:hint="eastAsia"/>
                <w:szCs w:val="21"/>
              </w:rPr>
              <w:t>区发改委、区财政局负责。</w:t>
            </w:r>
          </w:p>
        </w:tc>
        <w:tc>
          <w:tcPr>
            <w:tcW w:w="2322" w:type="dxa"/>
            <w:vAlign w:val="center"/>
          </w:tcPr>
          <w:p w:rsidR="009E555F" w:rsidRPr="00AF2E99" w:rsidRDefault="009E555F" w:rsidP="0073749D">
            <w:pPr>
              <w:rPr>
                <w:rFonts w:ascii="宋体" w:hAnsi="宋体"/>
                <w:szCs w:val="21"/>
              </w:rPr>
            </w:pPr>
            <w:r w:rsidRPr="00AF2E99">
              <w:rPr>
                <w:rFonts w:ascii="宋体" w:hAnsi="宋体" w:hint="eastAsia"/>
                <w:szCs w:val="21"/>
              </w:rPr>
              <w:t>持续推进</w:t>
            </w:r>
          </w:p>
        </w:tc>
      </w:tr>
      <w:tr w:rsidR="009E555F" w:rsidRPr="00AF2E99" w:rsidTr="0073749D">
        <w:trPr>
          <w:trHeight w:val="1339"/>
        </w:trPr>
        <w:tc>
          <w:tcPr>
            <w:tcW w:w="817" w:type="dxa"/>
            <w:vAlign w:val="center"/>
          </w:tcPr>
          <w:p w:rsidR="009E555F" w:rsidRPr="00AF2E99" w:rsidRDefault="009E555F" w:rsidP="0073749D">
            <w:pPr>
              <w:jc w:val="center"/>
              <w:rPr>
                <w:rFonts w:ascii="宋体" w:hAnsi="宋体"/>
                <w:szCs w:val="21"/>
              </w:rPr>
            </w:pPr>
            <w:r w:rsidRPr="00AF2E99">
              <w:rPr>
                <w:rFonts w:ascii="宋体" w:hAnsi="宋体" w:hint="eastAsia"/>
                <w:szCs w:val="21"/>
              </w:rPr>
              <w:t>3</w:t>
            </w:r>
            <w:r>
              <w:rPr>
                <w:rFonts w:ascii="宋体" w:hAnsi="宋体" w:hint="eastAsia"/>
                <w:szCs w:val="21"/>
              </w:rPr>
              <w:t>6</w:t>
            </w:r>
          </w:p>
        </w:tc>
        <w:tc>
          <w:tcPr>
            <w:tcW w:w="3544" w:type="dxa"/>
            <w:vAlign w:val="center"/>
          </w:tcPr>
          <w:p w:rsidR="009E555F" w:rsidRPr="00AF2E99" w:rsidRDefault="009E555F" w:rsidP="0073749D">
            <w:pPr>
              <w:rPr>
                <w:rFonts w:ascii="宋体" w:hAnsi="宋体"/>
                <w:szCs w:val="21"/>
              </w:rPr>
            </w:pPr>
            <w:r w:rsidRPr="00AF2E99">
              <w:rPr>
                <w:rFonts w:ascii="宋体" w:hAnsi="宋体" w:hint="eastAsia"/>
                <w:szCs w:val="21"/>
              </w:rPr>
              <w:t>大幅放开服务业市场，促进民办教育、医疗、养老、健身等服务业和文化体育等产业健康发展，多渠道提高公共服务共建能力和共享水平。</w:t>
            </w:r>
          </w:p>
        </w:tc>
        <w:tc>
          <w:tcPr>
            <w:tcW w:w="2835" w:type="dxa"/>
            <w:vAlign w:val="center"/>
          </w:tcPr>
          <w:p w:rsidR="009E555F" w:rsidRPr="00AF2E99" w:rsidRDefault="009E555F" w:rsidP="0073749D">
            <w:pPr>
              <w:rPr>
                <w:rFonts w:ascii="宋体" w:hAnsi="宋体"/>
                <w:szCs w:val="21"/>
              </w:rPr>
            </w:pPr>
            <w:r w:rsidRPr="00AF2E99">
              <w:rPr>
                <w:rFonts w:ascii="宋体" w:hAnsi="宋体" w:hint="eastAsia"/>
                <w:szCs w:val="21"/>
              </w:rPr>
              <w:t>区发改委、区教育局、区卫</w:t>
            </w:r>
            <w:r>
              <w:rPr>
                <w:rFonts w:ascii="宋体" w:hAnsi="宋体" w:hint="eastAsia"/>
                <w:szCs w:val="21"/>
              </w:rPr>
              <w:t>计</w:t>
            </w:r>
            <w:r w:rsidRPr="00AF2E99">
              <w:rPr>
                <w:rFonts w:ascii="宋体" w:hAnsi="宋体" w:hint="eastAsia"/>
                <w:szCs w:val="21"/>
              </w:rPr>
              <w:t>局、区民政局、区</w:t>
            </w:r>
            <w:r>
              <w:rPr>
                <w:rFonts w:ascii="宋体" w:hAnsi="宋体" w:hint="eastAsia"/>
                <w:szCs w:val="21"/>
              </w:rPr>
              <w:t>文体广电局</w:t>
            </w:r>
            <w:r w:rsidRPr="00AF2E99">
              <w:rPr>
                <w:rFonts w:ascii="宋体" w:hAnsi="宋体" w:hint="eastAsia"/>
                <w:szCs w:val="21"/>
              </w:rPr>
              <w:t>等部门按职责分工负责。</w:t>
            </w:r>
          </w:p>
        </w:tc>
        <w:tc>
          <w:tcPr>
            <w:tcW w:w="2322" w:type="dxa"/>
            <w:vAlign w:val="center"/>
          </w:tcPr>
          <w:p w:rsidR="009E555F" w:rsidRPr="00AF2E99" w:rsidRDefault="009E555F" w:rsidP="0073749D">
            <w:pPr>
              <w:rPr>
                <w:rFonts w:ascii="宋体" w:hAnsi="宋体"/>
                <w:szCs w:val="21"/>
              </w:rPr>
            </w:pPr>
            <w:r w:rsidRPr="00AF2E99">
              <w:rPr>
                <w:rFonts w:ascii="宋体" w:hAnsi="宋体" w:hint="eastAsia"/>
                <w:szCs w:val="21"/>
              </w:rPr>
              <w:t>持续推进</w:t>
            </w:r>
          </w:p>
        </w:tc>
      </w:tr>
      <w:tr w:rsidR="009E555F" w:rsidRPr="00AF2E99" w:rsidTr="0073749D">
        <w:trPr>
          <w:trHeight w:val="458"/>
        </w:trPr>
        <w:tc>
          <w:tcPr>
            <w:tcW w:w="9518" w:type="dxa"/>
            <w:gridSpan w:val="4"/>
            <w:vAlign w:val="center"/>
          </w:tcPr>
          <w:p w:rsidR="009E555F" w:rsidRPr="00AF2E99" w:rsidRDefault="009E555F" w:rsidP="0073749D">
            <w:pPr>
              <w:rPr>
                <w:rFonts w:ascii="宋体" w:hAnsi="宋体"/>
                <w:szCs w:val="21"/>
              </w:rPr>
            </w:pPr>
            <w:r w:rsidRPr="00AF2E99">
              <w:rPr>
                <w:rFonts w:ascii="宋体" w:hAnsi="宋体" w:hint="eastAsia"/>
                <w:szCs w:val="21"/>
              </w:rPr>
              <w:t>十二、提高政务服务效率</w:t>
            </w:r>
          </w:p>
        </w:tc>
      </w:tr>
      <w:tr w:rsidR="009E555F" w:rsidRPr="00AF2E99" w:rsidTr="0073749D">
        <w:trPr>
          <w:trHeight w:val="1132"/>
        </w:trPr>
        <w:tc>
          <w:tcPr>
            <w:tcW w:w="817" w:type="dxa"/>
            <w:vAlign w:val="center"/>
          </w:tcPr>
          <w:p w:rsidR="009E555F" w:rsidRPr="00AF2E99" w:rsidRDefault="009E555F" w:rsidP="0073749D">
            <w:pPr>
              <w:jc w:val="center"/>
              <w:rPr>
                <w:rFonts w:ascii="宋体" w:hAnsi="宋体"/>
                <w:szCs w:val="21"/>
              </w:rPr>
            </w:pPr>
            <w:r w:rsidRPr="00AF2E99">
              <w:rPr>
                <w:rFonts w:ascii="宋体" w:hAnsi="宋体" w:hint="eastAsia"/>
                <w:szCs w:val="21"/>
              </w:rPr>
              <w:t>3</w:t>
            </w:r>
            <w:r>
              <w:rPr>
                <w:rFonts w:ascii="宋体" w:hAnsi="宋体" w:hint="eastAsia"/>
                <w:szCs w:val="21"/>
              </w:rPr>
              <w:t>7</w:t>
            </w:r>
          </w:p>
        </w:tc>
        <w:tc>
          <w:tcPr>
            <w:tcW w:w="3544" w:type="dxa"/>
            <w:vAlign w:val="center"/>
          </w:tcPr>
          <w:p w:rsidR="009E555F" w:rsidRPr="00AF2E99" w:rsidRDefault="009E555F" w:rsidP="0073749D">
            <w:pPr>
              <w:rPr>
                <w:rFonts w:ascii="宋体" w:hAnsi="宋体"/>
                <w:szCs w:val="21"/>
              </w:rPr>
            </w:pPr>
            <w:r w:rsidRPr="00AF2E99">
              <w:rPr>
                <w:rFonts w:ascii="宋体" w:hAnsi="宋体" w:hint="eastAsia"/>
                <w:szCs w:val="21"/>
              </w:rPr>
              <w:t>规范和完善各级政务服务机构，推进政务服务中心标准化建设，制定全区政务服务中心管理办法，加强统筹协调，规范政务服务中心运行。</w:t>
            </w:r>
          </w:p>
        </w:tc>
        <w:tc>
          <w:tcPr>
            <w:tcW w:w="2835" w:type="dxa"/>
            <w:vAlign w:val="center"/>
          </w:tcPr>
          <w:p w:rsidR="009E555F" w:rsidRPr="00AF2E99" w:rsidRDefault="009E555F" w:rsidP="0073749D">
            <w:pPr>
              <w:rPr>
                <w:rFonts w:ascii="宋体" w:hAnsi="宋体"/>
                <w:szCs w:val="21"/>
              </w:rPr>
            </w:pPr>
            <w:r w:rsidRPr="00AF2E99">
              <w:rPr>
                <w:rFonts w:ascii="宋体" w:hAnsi="宋体" w:hint="eastAsia"/>
                <w:szCs w:val="21"/>
              </w:rPr>
              <w:t>区政务中心牵头，区级有关部门按职责分工负责。</w:t>
            </w:r>
          </w:p>
        </w:tc>
        <w:tc>
          <w:tcPr>
            <w:tcW w:w="2322" w:type="dxa"/>
            <w:vAlign w:val="center"/>
          </w:tcPr>
          <w:p w:rsidR="009E555F" w:rsidRPr="00AF2E99" w:rsidRDefault="009E555F" w:rsidP="0073749D">
            <w:pPr>
              <w:rPr>
                <w:rFonts w:ascii="宋体" w:hAnsi="宋体"/>
                <w:szCs w:val="21"/>
              </w:rPr>
            </w:pPr>
            <w:r w:rsidRPr="00AF2E99">
              <w:rPr>
                <w:rFonts w:ascii="宋体" w:hAnsi="宋体" w:hint="eastAsia"/>
                <w:szCs w:val="21"/>
              </w:rPr>
              <w:t>12月底前完成</w:t>
            </w:r>
          </w:p>
        </w:tc>
      </w:tr>
      <w:tr w:rsidR="009E555F" w:rsidRPr="00AF2E99" w:rsidTr="0073749D">
        <w:trPr>
          <w:trHeight w:val="1507"/>
        </w:trPr>
        <w:tc>
          <w:tcPr>
            <w:tcW w:w="817" w:type="dxa"/>
            <w:vAlign w:val="center"/>
          </w:tcPr>
          <w:p w:rsidR="009E555F" w:rsidRPr="00AF2E99" w:rsidRDefault="009E555F" w:rsidP="0073749D">
            <w:pPr>
              <w:jc w:val="center"/>
              <w:rPr>
                <w:rFonts w:ascii="宋体" w:hAnsi="宋体"/>
                <w:szCs w:val="21"/>
              </w:rPr>
            </w:pPr>
            <w:r w:rsidRPr="00AF2E99">
              <w:rPr>
                <w:rFonts w:ascii="宋体" w:hAnsi="宋体" w:hint="eastAsia"/>
                <w:szCs w:val="21"/>
              </w:rPr>
              <w:t>3</w:t>
            </w:r>
            <w:r>
              <w:rPr>
                <w:rFonts w:ascii="宋体" w:hAnsi="宋体" w:hint="eastAsia"/>
                <w:szCs w:val="21"/>
              </w:rPr>
              <w:t>8</w:t>
            </w:r>
          </w:p>
        </w:tc>
        <w:tc>
          <w:tcPr>
            <w:tcW w:w="3544" w:type="dxa"/>
            <w:vAlign w:val="center"/>
          </w:tcPr>
          <w:p w:rsidR="009E555F" w:rsidRPr="00AF2E99" w:rsidRDefault="009E555F" w:rsidP="0073749D">
            <w:pPr>
              <w:rPr>
                <w:rFonts w:ascii="宋体" w:hAnsi="宋体"/>
                <w:szCs w:val="21"/>
              </w:rPr>
            </w:pPr>
            <w:r w:rsidRPr="00AF2E99">
              <w:rPr>
                <w:rFonts w:ascii="宋体" w:hAnsi="宋体" w:hint="eastAsia"/>
                <w:szCs w:val="21"/>
              </w:rPr>
              <w:t>大力推行“互联网+政务服务”，整合网上办事资源，提升政府门户网站服务能力，建设网上服务平台，引导实体政务大厅向网上办事大厅延伸。</w:t>
            </w:r>
          </w:p>
        </w:tc>
        <w:tc>
          <w:tcPr>
            <w:tcW w:w="2835" w:type="dxa"/>
            <w:vAlign w:val="center"/>
          </w:tcPr>
          <w:p w:rsidR="009E555F" w:rsidRPr="00AF2E99" w:rsidRDefault="009E555F" w:rsidP="0073749D">
            <w:pPr>
              <w:rPr>
                <w:rFonts w:ascii="宋体" w:hAnsi="宋体"/>
                <w:szCs w:val="21"/>
              </w:rPr>
            </w:pPr>
            <w:r w:rsidRPr="00AF2E99">
              <w:rPr>
                <w:rFonts w:ascii="宋体" w:hAnsi="宋体" w:hint="eastAsia"/>
                <w:szCs w:val="21"/>
              </w:rPr>
              <w:t>区发改委、区</w:t>
            </w:r>
            <w:r>
              <w:rPr>
                <w:rFonts w:ascii="宋体" w:hAnsi="宋体" w:hint="eastAsia"/>
                <w:szCs w:val="21"/>
              </w:rPr>
              <w:t>政府办</w:t>
            </w:r>
            <w:r w:rsidRPr="00AF2E99">
              <w:rPr>
                <w:rFonts w:ascii="宋体" w:hAnsi="宋体" w:hint="eastAsia"/>
                <w:szCs w:val="21"/>
              </w:rPr>
              <w:t>、区政务中心牵头，区级有关部门按职责分工负责。</w:t>
            </w:r>
          </w:p>
        </w:tc>
        <w:tc>
          <w:tcPr>
            <w:tcW w:w="2322" w:type="dxa"/>
            <w:vAlign w:val="center"/>
          </w:tcPr>
          <w:p w:rsidR="009E555F" w:rsidRPr="00AF2E99" w:rsidRDefault="009E555F" w:rsidP="0073749D">
            <w:pPr>
              <w:rPr>
                <w:rFonts w:ascii="宋体" w:hAnsi="宋体"/>
                <w:szCs w:val="21"/>
              </w:rPr>
            </w:pPr>
            <w:r w:rsidRPr="00AF2E99">
              <w:rPr>
                <w:rFonts w:ascii="宋体" w:hAnsi="宋体" w:hint="eastAsia"/>
                <w:szCs w:val="21"/>
              </w:rPr>
              <w:t>持续推进</w:t>
            </w:r>
          </w:p>
        </w:tc>
      </w:tr>
      <w:tr w:rsidR="009E555F" w:rsidRPr="00AF2E99" w:rsidTr="0073749D">
        <w:trPr>
          <w:trHeight w:val="946"/>
        </w:trPr>
        <w:tc>
          <w:tcPr>
            <w:tcW w:w="817" w:type="dxa"/>
            <w:vAlign w:val="center"/>
          </w:tcPr>
          <w:p w:rsidR="009E555F" w:rsidRPr="00AF2E99" w:rsidRDefault="009E555F" w:rsidP="0073749D">
            <w:pPr>
              <w:jc w:val="center"/>
              <w:rPr>
                <w:rFonts w:ascii="宋体" w:hAnsi="宋体"/>
                <w:szCs w:val="21"/>
              </w:rPr>
            </w:pPr>
            <w:r>
              <w:rPr>
                <w:rFonts w:ascii="宋体" w:hAnsi="宋体" w:hint="eastAsia"/>
                <w:szCs w:val="21"/>
              </w:rPr>
              <w:t>39</w:t>
            </w:r>
          </w:p>
        </w:tc>
        <w:tc>
          <w:tcPr>
            <w:tcW w:w="3544" w:type="dxa"/>
            <w:vAlign w:val="center"/>
          </w:tcPr>
          <w:p w:rsidR="009E555F" w:rsidRPr="00AF2E99" w:rsidRDefault="009E555F" w:rsidP="0073749D">
            <w:pPr>
              <w:rPr>
                <w:rFonts w:ascii="宋体" w:hAnsi="宋体"/>
                <w:szCs w:val="21"/>
              </w:rPr>
            </w:pPr>
            <w:r w:rsidRPr="00AF2E99">
              <w:rPr>
                <w:rFonts w:ascii="宋体" w:hAnsi="宋体" w:hint="eastAsia"/>
                <w:szCs w:val="21"/>
              </w:rPr>
              <w:t>加快梳理编制并公布区、街公共服务事项清单和办事指南。</w:t>
            </w:r>
          </w:p>
        </w:tc>
        <w:tc>
          <w:tcPr>
            <w:tcW w:w="2835" w:type="dxa"/>
            <w:vAlign w:val="center"/>
          </w:tcPr>
          <w:p w:rsidR="009E555F" w:rsidRPr="00AF2E99" w:rsidRDefault="009E555F" w:rsidP="0073749D">
            <w:pPr>
              <w:rPr>
                <w:rFonts w:ascii="宋体" w:hAnsi="宋体"/>
                <w:szCs w:val="21"/>
              </w:rPr>
            </w:pPr>
            <w:r w:rsidRPr="00AF2E99">
              <w:rPr>
                <w:rFonts w:ascii="宋体" w:hAnsi="宋体" w:hint="eastAsia"/>
                <w:szCs w:val="21"/>
              </w:rPr>
              <w:t>区审改办、区政府办牵头，区级有关部门按职责分工负责。</w:t>
            </w:r>
          </w:p>
        </w:tc>
        <w:tc>
          <w:tcPr>
            <w:tcW w:w="2322" w:type="dxa"/>
            <w:vAlign w:val="center"/>
          </w:tcPr>
          <w:p w:rsidR="009E555F" w:rsidRPr="00AF2E99" w:rsidRDefault="009E555F" w:rsidP="0073749D">
            <w:pPr>
              <w:rPr>
                <w:rFonts w:ascii="宋体" w:hAnsi="宋体"/>
                <w:szCs w:val="21"/>
              </w:rPr>
            </w:pPr>
            <w:r w:rsidRPr="00AF2E99">
              <w:rPr>
                <w:rFonts w:ascii="宋体" w:hAnsi="宋体" w:hint="eastAsia"/>
                <w:szCs w:val="21"/>
              </w:rPr>
              <w:t>10月底前公布区、街公共服务事项清单和办事指南</w:t>
            </w:r>
          </w:p>
        </w:tc>
      </w:tr>
      <w:tr w:rsidR="009E555F" w:rsidRPr="00AF2E99" w:rsidTr="0073749D">
        <w:trPr>
          <w:trHeight w:val="1553"/>
        </w:trPr>
        <w:tc>
          <w:tcPr>
            <w:tcW w:w="817" w:type="dxa"/>
            <w:vAlign w:val="center"/>
          </w:tcPr>
          <w:p w:rsidR="009E555F" w:rsidRPr="00AF2E99" w:rsidRDefault="009E555F" w:rsidP="0073749D">
            <w:pPr>
              <w:jc w:val="center"/>
              <w:rPr>
                <w:rFonts w:ascii="宋体" w:hAnsi="宋体"/>
                <w:szCs w:val="21"/>
              </w:rPr>
            </w:pPr>
            <w:r w:rsidRPr="00AF2E99">
              <w:rPr>
                <w:rFonts w:ascii="宋体" w:hAnsi="宋体" w:hint="eastAsia"/>
                <w:szCs w:val="21"/>
              </w:rPr>
              <w:t>4</w:t>
            </w:r>
            <w:r>
              <w:rPr>
                <w:rFonts w:ascii="宋体" w:hAnsi="宋体" w:hint="eastAsia"/>
                <w:szCs w:val="21"/>
              </w:rPr>
              <w:t>0</w:t>
            </w:r>
          </w:p>
        </w:tc>
        <w:tc>
          <w:tcPr>
            <w:tcW w:w="3544" w:type="dxa"/>
            <w:vAlign w:val="center"/>
          </w:tcPr>
          <w:p w:rsidR="009E555F" w:rsidRPr="00AF2E99" w:rsidRDefault="009E555F" w:rsidP="0073749D">
            <w:pPr>
              <w:rPr>
                <w:rFonts w:ascii="宋体" w:hAnsi="宋体"/>
                <w:szCs w:val="21"/>
              </w:rPr>
            </w:pPr>
            <w:r w:rsidRPr="00AF2E99">
              <w:rPr>
                <w:rFonts w:ascii="宋体" w:hAnsi="宋体" w:hint="eastAsia"/>
                <w:szCs w:val="21"/>
              </w:rPr>
              <w:t>按照国家制定的《政府部门间数据信息共享实施方案》要求，打破“信息孤岛”和数据壁垒，实现数据信息互联互通共享。</w:t>
            </w:r>
          </w:p>
        </w:tc>
        <w:tc>
          <w:tcPr>
            <w:tcW w:w="2835" w:type="dxa"/>
            <w:vAlign w:val="center"/>
          </w:tcPr>
          <w:p w:rsidR="009E555F" w:rsidRPr="00AF2E99" w:rsidRDefault="009E555F" w:rsidP="0073749D">
            <w:pPr>
              <w:rPr>
                <w:rFonts w:ascii="宋体" w:hAnsi="宋体"/>
                <w:szCs w:val="21"/>
              </w:rPr>
            </w:pPr>
            <w:r w:rsidRPr="00AF2E99">
              <w:rPr>
                <w:rFonts w:ascii="宋体" w:hAnsi="宋体" w:hint="eastAsia"/>
                <w:szCs w:val="21"/>
              </w:rPr>
              <w:t>区发改委、区</w:t>
            </w:r>
            <w:r>
              <w:rPr>
                <w:rFonts w:ascii="宋体" w:hAnsi="宋体" w:hint="eastAsia"/>
                <w:szCs w:val="21"/>
              </w:rPr>
              <w:t>政府办</w:t>
            </w:r>
            <w:r w:rsidRPr="00AF2E99">
              <w:rPr>
                <w:rFonts w:ascii="宋体" w:hAnsi="宋体" w:hint="eastAsia"/>
                <w:szCs w:val="21"/>
              </w:rPr>
              <w:t>牵头，区级有关部门按职责分工负责。</w:t>
            </w:r>
          </w:p>
        </w:tc>
        <w:tc>
          <w:tcPr>
            <w:tcW w:w="2322" w:type="dxa"/>
            <w:vAlign w:val="center"/>
          </w:tcPr>
          <w:p w:rsidR="009E555F" w:rsidRPr="00AF2E99" w:rsidRDefault="009E555F" w:rsidP="0073749D">
            <w:pPr>
              <w:rPr>
                <w:rFonts w:ascii="宋体" w:hAnsi="宋体"/>
                <w:szCs w:val="21"/>
              </w:rPr>
            </w:pPr>
            <w:r w:rsidRPr="00AF2E99">
              <w:rPr>
                <w:rFonts w:ascii="宋体" w:hAnsi="宋体" w:hint="eastAsia"/>
                <w:szCs w:val="21"/>
              </w:rPr>
              <w:t>按照国家时限要求完成</w:t>
            </w:r>
          </w:p>
        </w:tc>
      </w:tr>
      <w:tr w:rsidR="009E555F" w:rsidRPr="00AF2E99" w:rsidTr="0073749D">
        <w:trPr>
          <w:trHeight w:val="1419"/>
        </w:trPr>
        <w:tc>
          <w:tcPr>
            <w:tcW w:w="817" w:type="dxa"/>
            <w:vAlign w:val="center"/>
          </w:tcPr>
          <w:p w:rsidR="009E555F" w:rsidRPr="00AF2E99" w:rsidRDefault="009E555F" w:rsidP="0073749D">
            <w:pPr>
              <w:jc w:val="center"/>
              <w:rPr>
                <w:rFonts w:ascii="宋体" w:hAnsi="宋体"/>
                <w:szCs w:val="21"/>
              </w:rPr>
            </w:pPr>
            <w:r w:rsidRPr="00AF2E99">
              <w:rPr>
                <w:rFonts w:ascii="宋体" w:hAnsi="宋体" w:hint="eastAsia"/>
                <w:szCs w:val="21"/>
              </w:rPr>
              <w:t>4</w:t>
            </w:r>
            <w:r>
              <w:rPr>
                <w:rFonts w:ascii="宋体" w:hAnsi="宋体" w:hint="eastAsia"/>
                <w:szCs w:val="21"/>
              </w:rPr>
              <w:t>1</w:t>
            </w:r>
          </w:p>
        </w:tc>
        <w:tc>
          <w:tcPr>
            <w:tcW w:w="3544" w:type="dxa"/>
            <w:vAlign w:val="center"/>
          </w:tcPr>
          <w:p w:rsidR="009E555F" w:rsidRPr="00AF2E99" w:rsidRDefault="009E555F" w:rsidP="0073749D">
            <w:pPr>
              <w:rPr>
                <w:rFonts w:ascii="宋体" w:hAnsi="宋体"/>
                <w:szCs w:val="21"/>
              </w:rPr>
            </w:pPr>
            <w:r w:rsidRPr="00AF2E99">
              <w:rPr>
                <w:rFonts w:ascii="宋体" w:hAnsi="宋体" w:hint="eastAsia"/>
                <w:szCs w:val="21"/>
              </w:rPr>
              <w:t>全面清理并公布需要群众的各类证明和盖章环节，坚决取消各种不必要的证明和手续，让企业和群众办事更方便、更快捷、更有效率。</w:t>
            </w:r>
          </w:p>
        </w:tc>
        <w:tc>
          <w:tcPr>
            <w:tcW w:w="2835" w:type="dxa"/>
            <w:vAlign w:val="center"/>
          </w:tcPr>
          <w:p w:rsidR="009E555F" w:rsidRPr="00AF2E99" w:rsidRDefault="009E555F" w:rsidP="0073749D">
            <w:pPr>
              <w:rPr>
                <w:rFonts w:ascii="宋体" w:hAnsi="宋体"/>
                <w:szCs w:val="21"/>
              </w:rPr>
            </w:pPr>
            <w:r w:rsidRPr="00AF2E99">
              <w:rPr>
                <w:rFonts w:ascii="宋体" w:hAnsi="宋体" w:hint="eastAsia"/>
                <w:szCs w:val="21"/>
              </w:rPr>
              <w:t>区级有关部门按职责分工负责。</w:t>
            </w:r>
          </w:p>
        </w:tc>
        <w:tc>
          <w:tcPr>
            <w:tcW w:w="2322" w:type="dxa"/>
            <w:vAlign w:val="center"/>
          </w:tcPr>
          <w:p w:rsidR="009E555F" w:rsidRPr="00AF2E99" w:rsidRDefault="009E555F" w:rsidP="0073749D">
            <w:pPr>
              <w:rPr>
                <w:rFonts w:ascii="宋体" w:hAnsi="宋体"/>
                <w:szCs w:val="21"/>
              </w:rPr>
            </w:pPr>
            <w:r w:rsidRPr="00AF2E99">
              <w:rPr>
                <w:rFonts w:ascii="宋体" w:hAnsi="宋体" w:hint="eastAsia"/>
                <w:szCs w:val="21"/>
              </w:rPr>
              <w:t>12月底前完成</w:t>
            </w:r>
          </w:p>
        </w:tc>
      </w:tr>
      <w:tr w:rsidR="009E555F" w:rsidRPr="00AF2E99" w:rsidTr="0073749D">
        <w:trPr>
          <w:trHeight w:val="477"/>
        </w:trPr>
        <w:tc>
          <w:tcPr>
            <w:tcW w:w="9518" w:type="dxa"/>
            <w:gridSpan w:val="4"/>
            <w:vAlign w:val="center"/>
          </w:tcPr>
          <w:p w:rsidR="009E555F" w:rsidRPr="00AF2E99" w:rsidRDefault="009E555F" w:rsidP="0073749D">
            <w:pPr>
              <w:rPr>
                <w:rFonts w:ascii="宋体" w:hAnsi="宋体"/>
                <w:szCs w:val="21"/>
              </w:rPr>
            </w:pPr>
            <w:r w:rsidRPr="00AF2E99">
              <w:rPr>
                <w:rFonts w:ascii="宋体" w:hAnsi="宋体" w:hint="eastAsia"/>
                <w:szCs w:val="21"/>
              </w:rPr>
              <w:t>十三、加快推动形成更有吸引力的国际化、法制化、便利化营商环境</w:t>
            </w:r>
          </w:p>
        </w:tc>
      </w:tr>
      <w:tr w:rsidR="009E555F" w:rsidRPr="00AF2E99" w:rsidTr="0073749D">
        <w:trPr>
          <w:trHeight w:val="2468"/>
        </w:trPr>
        <w:tc>
          <w:tcPr>
            <w:tcW w:w="817" w:type="dxa"/>
            <w:vAlign w:val="center"/>
          </w:tcPr>
          <w:p w:rsidR="009E555F" w:rsidRPr="00AF2E99" w:rsidRDefault="009E555F" w:rsidP="0073749D">
            <w:pPr>
              <w:jc w:val="center"/>
              <w:rPr>
                <w:rFonts w:ascii="宋体" w:hAnsi="宋体"/>
                <w:szCs w:val="21"/>
              </w:rPr>
            </w:pPr>
            <w:r w:rsidRPr="00AF2E99">
              <w:rPr>
                <w:rFonts w:ascii="宋体" w:hAnsi="宋体" w:hint="eastAsia"/>
                <w:szCs w:val="21"/>
              </w:rPr>
              <w:t>4</w:t>
            </w:r>
            <w:r>
              <w:rPr>
                <w:rFonts w:ascii="宋体" w:hAnsi="宋体" w:hint="eastAsia"/>
                <w:szCs w:val="21"/>
              </w:rPr>
              <w:t>2</w:t>
            </w:r>
          </w:p>
        </w:tc>
        <w:tc>
          <w:tcPr>
            <w:tcW w:w="3544" w:type="dxa"/>
            <w:vAlign w:val="center"/>
          </w:tcPr>
          <w:p w:rsidR="009E555F" w:rsidRPr="00AF2E99" w:rsidRDefault="009E555F" w:rsidP="0073749D">
            <w:pPr>
              <w:rPr>
                <w:rFonts w:ascii="宋体" w:hAnsi="宋体"/>
                <w:szCs w:val="21"/>
              </w:rPr>
            </w:pPr>
            <w:r w:rsidRPr="00AF2E99">
              <w:rPr>
                <w:rFonts w:ascii="宋体" w:hAnsi="宋体" w:hint="eastAsia"/>
                <w:szCs w:val="21"/>
              </w:rPr>
              <w:t>围绕企业申请开办时间压缩了多少、投资项目审批提速了多少、群众办事方便了多少等，提出明确的量化指标，制定具体方案并组织实施。以硬化指标约束倒逼减环节、优流程、压时限、提效率，激发改革动力，增强改革实效。</w:t>
            </w:r>
          </w:p>
        </w:tc>
        <w:tc>
          <w:tcPr>
            <w:tcW w:w="2835" w:type="dxa"/>
            <w:vAlign w:val="center"/>
          </w:tcPr>
          <w:p w:rsidR="009E555F" w:rsidRPr="00AF2E99" w:rsidRDefault="009E555F" w:rsidP="0073749D">
            <w:pPr>
              <w:rPr>
                <w:rFonts w:ascii="宋体" w:hAnsi="宋体"/>
                <w:szCs w:val="21"/>
              </w:rPr>
            </w:pPr>
            <w:r w:rsidRPr="00AF2E99">
              <w:rPr>
                <w:rFonts w:ascii="宋体" w:hAnsi="宋体" w:hint="eastAsia"/>
                <w:szCs w:val="21"/>
              </w:rPr>
              <w:t>区政务中心、区发改委、区统计局牵头，区级有关部门按职责分工负责。</w:t>
            </w:r>
          </w:p>
        </w:tc>
        <w:tc>
          <w:tcPr>
            <w:tcW w:w="2322" w:type="dxa"/>
            <w:vAlign w:val="center"/>
          </w:tcPr>
          <w:p w:rsidR="009E555F" w:rsidRPr="00AF2E99" w:rsidRDefault="009E555F" w:rsidP="0073749D">
            <w:pPr>
              <w:rPr>
                <w:rFonts w:ascii="宋体" w:hAnsi="宋体"/>
                <w:szCs w:val="21"/>
              </w:rPr>
            </w:pPr>
            <w:r w:rsidRPr="00AF2E99">
              <w:rPr>
                <w:rFonts w:ascii="宋体" w:hAnsi="宋体" w:hint="eastAsia"/>
                <w:szCs w:val="21"/>
              </w:rPr>
              <w:t>持续推进</w:t>
            </w:r>
          </w:p>
        </w:tc>
      </w:tr>
    </w:tbl>
    <w:p w:rsidR="002B0A94" w:rsidRPr="009E555F" w:rsidRDefault="002B0A94" w:rsidP="009E555F">
      <w:pPr>
        <w:rPr>
          <w:szCs w:val="28"/>
        </w:rPr>
      </w:pPr>
    </w:p>
    <w:sectPr w:rsidR="002B0A94" w:rsidRPr="009E555F" w:rsidSect="009E555F">
      <w:headerReference w:type="default" r:id="rId7"/>
      <w:pgSz w:w="11906" w:h="16838"/>
      <w:pgMar w:top="1440" w:right="1797"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2565E" w:rsidRDefault="0022565E" w:rsidP="001626A9">
      <w:r>
        <w:separator/>
      </w:r>
    </w:p>
  </w:endnote>
  <w:endnote w:type="continuationSeparator" w:id="1">
    <w:p w:rsidR="0022565E" w:rsidRDefault="0022565E" w:rsidP="001626A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仿宋_GB2312">
    <w:altName w:val="Arial Unicode MS"/>
    <w:charset w:val="86"/>
    <w:family w:val="modern"/>
    <w:pitch w:val="fixed"/>
    <w:sig w:usb0="00000000"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方正小标宋简体">
    <w:altName w:val="Arial Unicode MS"/>
    <w:charset w:val="86"/>
    <w:family w:val="auto"/>
    <w:pitch w:val="variable"/>
    <w:sig w:usb0="00000000" w:usb1="080E0000" w:usb2="00000010" w:usb3="00000000" w:csb0="00040000" w:csb1="00000000"/>
  </w:font>
  <w:font w:name="方正仿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2565E" w:rsidRDefault="0022565E" w:rsidP="001626A9">
      <w:r>
        <w:separator/>
      </w:r>
    </w:p>
  </w:footnote>
  <w:footnote w:type="continuationSeparator" w:id="1">
    <w:p w:rsidR="0022565E" w:rsidRDefault="0022565E" w:rsidP="001626A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34BF" w:rsidRDefault="008534BF" w:rsidP="006565FA">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A1335E"/>
    <w:multiLevelType w:val="hybridMultilevel"/>
    <w:tmpl w:val="9FD8A34E"/>
    <w:lvl w:ilvl="0" w:tplc="C2B4E826">
      <w:start w:val="1"/>
      <w:numFmt w:val="decimal"/>
      <w:lvlText w:val="%1."/>
      <w:lvlJc w:val="left"/>
      <w:pPr>
        <w:ind w:left="1000" w:hanging="360"/>
      </w:pPr>
      <w:rPr>
        <w:rFonts w:cs="Times New Roman"/>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11AF0A89"/>
    <w:multiLevelType w:val="hybridMultilevel"/>
    <w:tmpl w:val="BAC0EEB8"/>
    <w:lvl w:ilvl="0" w:tplc="68C27148">
      <w:start w:val="1"/>
      <w:numFmt w:val="decimal"/>
      <w:lvlText w:val="%1"/>
      <w:lvlJc w:val="center"/>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
    <w:nsid w:val="14024C2E"/>
    <w:multiLevelType w:val="hybridMultilevel"/>
    <w:tmpl w:val="3DCC0FF8"/>
    <w:lvl w:ilvl="0" w:tplc="68C27148">
      <w:start w:val="1"/>
      <w:numFmt w:val="decimal"/>
      <w:lvlText w:val="%1"/>
      <w:lvlJc w:val="center"/>
      <w:pPr>
        <w:ind w:left="420" w:hanging="132"/>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
    <w:nsid w:val="16D94280"/>
    <w:multiLevelType w:val="hybridMultilevel"/>
    <w:tmpl w:val="E93A031C"/>
    <w:lvl w:ilvl="0" w:tplc="F0742628">
      <w:start w:val="1"/>
      <w:numFmt w:val="decimal"/>
      <w:lvlText w:val="%1"/>
      <w:lvlJc w:val="center"/>
      <w:pPr>
        <w:ind w:left="708"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4">
    <w:nsid w:val="1FA52AD8"/>
    <w:multiLevelType w:val="hybridMultilevel"/>
    <w:tmpl w:val="AB4C0806"/>
    <w:lvl w:ilvl="0" w:tplc="553E9680">
      <w:start w:val="1"/>
      <w:numFmt w:val="decimal"/>
      <w:lvlText w:val="%1"/>
      <w:lvlJc w:val="center"/>
      <w:pPr>
        <w:ind w:left="708"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5">
    <w:nsid w:val="22A72194"/>
    <w:multiLevelType w:val="hybridMultilevel"/>
    <w:tmpl w:val="41560870"/>
    <w:lvl w:ilvl="0" w:tplc="3D4291A8">
      <w:start w:val="1"/>
      <w:numFmt w:val="japaneseCounting"/>
      <w:lvlText w:val="%1、"/>
      <w:lvlJc w:val="left"/>
      <w:pPr>
        <w:ind w:left="1905" w:hanging="1275"/>
      </w:pPr>
      <w:rPr>
        <w:rFonts w:cs="Times New Roman" w:hint="default"/>
      </w:rPr>
    </w:lvl>
    <w:lvl w:ilvl="1" w:tplc="04090019" w:tentative="1">
      <w:start w:val="1"/>
      <w:numFmt w:val="lowerLetter"/>
      <w:lvlText w:val="%2)"/>
      <w:lvlJc w:val="left"/>
      <w:pPr>
        <w:ind w:left="1470" w:hanging="420"/>
      </w:pPr>
      <w:rPr>
        <w:rFonts w:cs="Times New Roman"/>
      </w:rPr>
    </w:lvl>
    <w:lvl w:ilvl="2" w:tplc="0409001B" w:tentative="1">
      <w:start w:val="1"/>
      <w:numFmt w:val="lowerRoman"/>
      <w:lvlText w:val="%3."/>
      <w:lvlJc w:val="right"/>
      <w:pPr>
        <w:ind w:left="1890" w:hanging="420"/>
      </w:pPr>
      <w:rPr>
        <w:rFonts w:cs="Times New Roman"/>
      </w:rPr>
    </w:lvl>
    <w:lvl w:ilvl="3" w:tplc="0409000F" w:tentative="1">
      <w:start w:val="1"/>
      <w:numFmt w:val="decimal"/>
      <w:lvlText w:val="%4."/>
      <w:lvlJc w:val="left"/>
      <w:pPr>
        <w:ind w:left="2310" w:hanging="420"/>
      </w:pPr>
      <w:rPr>
        <w:rFonts w:cs="Times New Roman"/>
      </w:rPr>
    </w:lvl>
    <w:lvl w:ilvl="4" w:tplc="04090019" w:tentative="1">
      <w:start w:val="1"/>
      <w:numFmt w:val="lowerLetter"/>
      <w:lvlText w:val="%5)"/>
      <w:lvlJc w:val="left"/>
      <w:pPr>
        <w:ind w:left="2730" w:hanging="420"/>
      </w:pPr>
      <w:rPr>
        <w:rFonts w:cs="Times New Roman"/>
      </w:rPr>
    </w:lvl>
    <w:lvl w:ilvl="5" w:tplc="0409001B" w:tentative="1">
      <w:start w:val="1"/>
      <w:numFmt w:val="lowerRoman"/>
      <w:lvlText w:val="%6."/>
      <w:lvlJc w:val="right"/>
      <w:pPr>
        <w:ind w:left="3150" w:hanging="420"/>
      </w:pPr>
      <w:rPr>
        <w:rFonts w:cs="Times New Roman"/>
      </w:rPr>
    </w:lvl>
    <w:lvl w:ilvl="6" w:tplc="0409000F" w:tentative="1">
      <w:start w:val="1"/>
      <w:numFmt w:val="decimal"/>
      <w:lvlText w:val="%7."/>
      <w:lvlJc w:val="left"/>
      <w:pPr>
        <w:ind w:left="3570" w:hanging="420"/>
      </w:pPr>
      <w:rPr>
        <w:rFonts w:cs="Times New Roman"/>
      </w:rPr>
    </w:lvl>
    <w:lvl w:ilvl="7" w:tplc="04090019" w:tentative="1">
      <w:start w:val="1"/>
      <w:numFmt w:val="lowerLetter"/>
      <w:lvlText w:val="%8)"/>
      <w:lvlJc w:val="left"/>
      <w:pPr>
        <w:ind w:left="3990" w:hanging="420"/>
      </w:pPr>
      <w:rPr>
        <w:rFonts w:cs="Times New Roman"/>
      </w:rPr>
    </w:lvl>
    <w:lvl w:ilvl="8" w:tplc="0409001B" w:tentative="1">
      <w:start w:val="1"/>
      <w:numFmt w:val="lowerRoman"/>
      <w:lvlText w:val="%9."/>
      <w:lvlJc w:val="right"/>
      <w:pPr>
        <w:ind w:left="4410" w:hanging="420"/>
      </w:pPr>
      <w:rPr>
        <w:rFonts w:cs="Times New Roman"/>
      </w:rPr>
    </w:lvl>
  </w:abstractNum>
  <w:abstractNum w:abstractNumId="6">
    <w:nsid w:val="2A9A1805"/>
    <w:multiLevelType w:val="hybridMultilevel"/>
    <w:tmpl w:val="FED248BC"/>
    <w:lvl w:ilvl="0" w:tplc="F93655CC">
      <w:start w:val="1"/>
      <w:numFmt w:val="decimal"/>
      <w:lvlText w:val="%1"/>
      <w:lvlJc w:val="center"/>
      <w:pPr>
        <w:ind w:left="420" w:hanging="132"/>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7">
    <w:nsid w:val="3136136B"/>
    <w:multiLevelType w:val="hybridMultilevel"/>
    <w:tmpl w:val="C9822114"/>
    <w:lvl w:ilvl="0" w:tplc="483A29D8">
      <w:start w:val="1"/>
      <w:numFmt w:val="decimal"/>
      <w:lvlText w:val="%1"/>
      <w:lvlJc w:val="left"/>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8">
    <w:nsid w:val="35221940"/>
    <w:multiLevelType w:val="hybridMultilevel"/>
    <w:tmpl w:val="839ECB9A"/>
    <w:lvl w:ilvl="0" w:tplc="A50C4BF6">
      <w:start w:val="1"/>
      <w:numFmt w:val="japaneseCounting"/>
      <w:lvlText w:val="（%1）"/>
      <w:lvlJc w:val="left"/>
      <w:pPr>
        <w:ind w:left="1710" w:hanging="108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9">
    <w:nsid w:val="418957D7"/>
    <w:multiLevelType w:val="hybridMultilevel"/>
    <w:tmpl w:val="18467E3A"/>
    <w:lvl w:ilvl="0" w:tplc="EBE0AF1E">
      <w:start w:val="1"/>
      <w:numFmt w:val="decimal"/>
      <w:lvlText w:val="%1"/>
      <w:lvlJc w:val="center"/>
      <w:pPr>
        <w:ind w:left="708"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0">
    <w:nsid w:val="41B21051"/>
    <w:multiLevelType w:val="hybridMultilevel"/>
    <w:tmpl w:val="6BC869C8"/>
    <w:lvl w:ilvl="0" w:tplc="BDF601CE">
      <w:start w:val="1"/>
      <w:numFmt w:val="decimal"/>
      <w:lvlText w:val="%1"/>
      <w:lvlJc w:val="left"/>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1">
    <w:nsid w:val="48E82F37"/>
    <w:multiLevelType w:val="hybridMultilevel"/>
    <w:tmpl w:val="BBA4329A"/>
    <w:lvl w:ilvl="0" w:tplc="0409000F">
      <w:start w:val="1"/>
      <w:numFmt w:val="decimal"/>
      <w:lvlText w:val="%1."/>
      <w:lvlJc w:val="left"/>
      <w:pPr>
        <w:ind w:left="420" w:hanging="420"/>
      </w:pPr>
      <w:rPr>
        <w:rFonts w:cs="Times New Roman"/>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2">
    <w:nsid w:val="491B62FD"/>
    <w:multiLevelType w:val="hybridMultilevel"/>
    <w:tmpl w:val="A87E7F46"/>
    <w:lvl w:ilvl="0" w:tplc="BF1E9932">
      <w:start w:val="1"/>
      <w:numFmt w:val="decimal"/>
      <w:lvlText w:val="%1"/>
      <w:lvlJc w:val="center"/>
      <w:pPr>
        <w:ind w:left="708"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3">
    <w:nsid w:val="4C176010"/>
    <w:multiLevelType w:val="hybridMultilevel"/>
    <w:tmpl w:val="98A8F3D2"/>
    <w:lvl w:ilvl="0" w:tplc="904E812A">
      <w:start w:val="1"/>
      <w:numFmt w:val="japaneseCounting"/>
      <w:lvlText w:val="（%1）"/>
      <w:lvlJc w:val="left"/>
      <w:pPr>
        <w:ind w:left="1710" w:hanging="108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14">
    <w:nsid w:val="570A0FC6"/>
    <w:multiLevelType w:val="hybridMultilevel"/>
    <w:tmpl w:val="570A0FC6"/>
    <w:lvl w:ilvl="0" w:tplc="CEDC59E2">
      <w:start w:val="1"/>
      <w:numFmt w:val="decimal"/>
      <w:suff w:val="nothing"/>
      <w:lvlText w:val="%1."/>
      <w:lvlJc w:val="left"/>
      <w:pPr>
        <w:tabs>
          <w:tab w:val="num" w:pos="0"/>
        </w:tabs>
        <w:ind w:left="0" w:firstLine="0"/>
      </w:pPr>
    </w:lvl>
    <w:lvl w:ilvl="1" w:tplc="B6C2B77C">
      <w:start w:val="1"/>
      <w:numFmt w:val="decimal"/>
      <w:lvlText w:val="%2."/>
      <w:lvlJc w:val="left"/>
      <w:pPr>
        <w:tabs>
          <w:tab w:val="num" w:pos="1440"/>
        </w:tabs>
        <w:ind w:left="1440" w:hanging="360"/>
      </w:pPr>
    </w:lvl>
    <w:lvl w:ilvl="2" w:tplc="8660B142">
      <w:start w:val="1"/>
      <w:numFmt w:val="decimal"/>
      <w:lvlText w:val="%3."/>
      <w:lvlJc w:val="left"/>
      <w:pPr>
        <w:tabs>
          <w:tab w:val="num" w:pos="2160"/>
        </w:tabs>
        <w:ind w:left="2160" w:hanging="360"/>
      </w:pPr>
    </w:lvl>
    <w:lvl w:ilvl="3" w:tplc="DF1612DA">
      <w:start w:val="1"/>
      <w:numFmt w:val="decimal"/>
      <w:lvlText w:val="%4."/>
      <w:lvlJc w:val="left"/>
      <w:pPr>
        <w:tabs>
          <w:tab w:val="num" w:pos="2880"/>
        </w:tabs>
        <w:ind w:left="2880" w:hanging="360"/>
      </w:pPr>
    </w:lvl>
    <w:lvl w:ilvl="4" w:tplc="B1186740">
      <w:start w:val="1"/>
      <w:numFmt w:val="decimal"/>
      <w:lvlText w:val="%5."/>
      <w:lvlJc w:val="left"/>
      <w:pPr>
        <w:tabs>
          <w:tab w:val="num" w:pos="3600"/>
        </w:tabs>
        <w:ind w:left="3600" w:hanging="360"/>
      </w:pPr>
    </w:lvl>
    <w:lvl w:ilvl="5" w:tplc="7B62F438">
      <w:start w:val="1"/>
      <w:numFmt w:val="decimal"/>
      <w:lvlText w:val="%6."/>
      <w:lvlJc w:val="left"/>
      <w:pPr>
        <w:tabs>
          <w:tab w:val="num" w:pos="4320"/>
        </w:tabs>
        <w:ind w:left="4320" w:hanging="360"/>
      </w:pPr>
    </w:lvl>
    <w:lvl w:ilvl="6" w:tplc="988817D0">
      <w:start w:val="1"/>
      <w:numFmt w:val="decimal"/>
      <w:lvlText w:val="%7."/>
      <w:lvlJc w:val="left"/>
      <w:pPr>
        <w:tabs>
          <w:tab w:val="num" w:pos="5040"/>
        </w:tabs>
        <w:ind w:left="5040" w:hanging="360"/>
      </w:pPr>
    </w:lvl>
    <w:lvl w:ilvl="7" w:tplc="0C08FDD4">
      <w:start w:val="1"/>
      <w:numFmt w:val="decimal"/>
      <w:lvlText w:val="%8."/>
      <w:lvlJc w:val="left"/>
      <w:pPr>
        <w:tabs>
          <w:tab w:val="num" w:pos="5760"/>
        </w:tabs>
        <w:ind w:left="5760" w:hanging="360"/>
      </w:pPr>
    </w:lvl>
    <w:lvl w:ilvl="8" w:tplc="5CCEA610">
      <w:start w:val="1"/>
      <w:numFmt w:val="decimal"/>
      <w:lvlText w:val="%9."/>
      <w:lvlJc w:val="left"/>
      <w:pPr>
        <w:tabs>
          <w:tab w:val="num" w:pos="6480"/>
        </w:tabs>
        <w:ind w:left="6480" w:hanging="360"/>
      </w:pPr>
    </w:lvl>
  </w:abstractNum>
  <w:abstractNum w:abstractNumId="15">
    <w:nsid w:val="570A27F7"/>
    <w:multiLevelType w:val="hybridMultilevel"/>
    <w:tmpl w:val="570A27F7"/>
    <w:lvl w:ilvl="0" w:tplc="EFB8285E">
      <w:start w:val="1"/>
      <w:numFmt w:val="decimal"/>
      <w:suff w:val="nothing"/>
      <w:lvlText w:val="%1."/>
      <w:lvlJc w:val="left"/>
      <w:pPr>
        <w:tabs>
          <w:tab w:val="num" w:pos="0"/>
        </w:tabs>
        <w:ind w:left="0" w:firstLine="0"/>
      </w:pPr>
    </w:lvl>
    <w:lvl w:ilvl="1" w:tplc="0226CB64">
      <w:start w:val="1"/>
      <w:numFmt w:val="decimal"/>
      <w:lvlText w:val="%2."/>
      <w:lvlJc w:val="left"/>
      <w:pPr>
        <w:tabs>
          <w:tab w:val="num" w:pos="1440"/>
        </w:tabs>
        <w:ind w:left="1440" w:hanging="360"/>
      </w:pPr>
    </w:lvl>
    <w:lvl w:ilvl="2" w:tplc="3ADA43EC">
      <w:start w:val="1"/>
      <w:numFmt w:val="decimal"/>
      <w:lvlText w:val="%3."/>
      <w:lvlJc w:val="left"/>
      <w:pPr>
        <w:tabs>
          <w:tab w:val="num" w:pos="2160"/>
        </w:tabs>
        <w:ind w:left="2160" w:hanging="360"/>
      </w:pPr>
    </w:lvl>
    <w:lvl w:ilvl="3" w:tplc="461E729C">
      <w:start w:val="1"/>
      <w:numFmt w:val="decimal"/>
      <w:lvlText w:val="%4."/>
      <w:lvlJc w:val="left"/>
      <w:pPr>
        <w:tabs>
          <w:tab w:val="num" w:pos="2880"/>
        </w:tabs>
        <w:ind w:left="2880" w:hanging="360"/>
      </w:pPr>
    </w:lvl>
    <w:lvl w:ilvl="4" w:tplc="33FE1F56">
      <w:start w:val="1"/>
      <w:numFmt w:val="decimal"/>
      <w:lvlText w:val="%5."/>
      <w:lvlJc w:val="left"/>
      <w:pPr>
        <w:tabs>
          <w:tab w:val="num" w:pos="3600"/>
        </w:tabs>
        <w:ind w:left="3600" w:hanging="360"/>
      </w:pPr>
    </w:lvl>
    <w:lvl w:ilvl="5" w:tplc="70F60ED0">
      <w:start w:val="1"/>
      <w:numFmt w:val="decimal"/>
      <w:lvlText w:val="%6."/>
      <w:lvlJc w:val="left"/>
      <w:pPr>
        <w:tabs>
          <w:tab w:val="num" w:pos="4320"/>
        </w:tabs>
        <w:ind w:left="4320" w:hanging="360"/>
      </w:pPr>
    </w:lvl>
    <w:lvl w:ilvl="6" w:tplc="BC082DEA">
      <w:start w:val="1"/>
      <w:numFmt w:val="decimal"/>
      <w:lvlText w:val="%7."/>
      <w:lvlJc w:val="left"/>
      <w:pPr>
        <w:tabs>
          <w:tab w:val="num" w:pos="5040"/>
        </w:tabs>
        <w:ind w:left="5040" w:hanging="360"/>
      </w:pPr>
    </w:lvl>
    <w:lvl w:ilvl="7" w:tplc="B9A6ADF6">
      <w:start w:val="1"/>
      <w:numFmt w:val="decimal"/>
      <w:lvlText w:val="%8."/>
      <w:lvlJc w:val="left"/>
      <w:pPr>
        <w:tabs>
          <w:tab w:val="num" w:pos="5760"/>
        </w:tabs>
        <w:ind w:left="5760" w:hanging="360"/>
      </w:pPr>
    </w:lvl>
    <w:lvl w:ilvl="8" w:tplc="5EEE5B7C">
      <w:start w:val="1"/>
      <w:numFmt w:val="decimal"/>
      <w:lvlText w:val="%9."/>
      <w:lvlJc w:val="left"/>
      <w:pPr>
        <w:tabs>
          <w:tab w:val="num" w:pos="6480"/>
        </w:tabs>
        <w:ind w:left="6480" w:hanging="360"/>
      </w:pPr>
    </w:lvl>
  </w:abstractNum>
  <w:abstractNum w:abstractNumId="16">
    <w:nsid w:val="57E72855"/>
    <w:multiLevelType w:val="singleLevel"/>
    <w:tmpl w:val="57E72855"/>
    <w:lvl w:ilvl="0">
      <w:start w:val="1"/>
      <w:numFmt w:val="decimal"/>
      <w:lvlText w:val="%1"/>
      <w:lvlJc w:val="center"/>
      <w:pPr>
        <w:tabs>
          <w:tab w:val="num" w:pos="397"/>
        </w:tabs>
        <w:ind w:left="0" w:firstLine="116"/>
      </w:pPr>
    </w:lvl>
  </w:abstractNum>
  <w:abstractNum w:abstractNumId="17">
    <w:nsid w:val="693F6AA3"/>
    <w:multiLevelType w:val="hybridMultilevel"/>
    <w:tmpl w:val="9D94A79A"/>
    <w:lvl w:ilvl="0" w:tplc="0AFCBE9A">
      <w:start w:val="1"/>
      <w:numFmt w:val="japaneseCounting"/>
      <w:lvlText w:val="第%1条"/>
      <w:lvlJc w:val="left"/>
      <w:pPr>
        <w:ind w:left="1695" w:hanging="1080"/>
      </w:pPr>
      <w:rPr>
        <w:rFonts w:hint="default"/>
      </w:rPr>
    </w:lvl>
    <w:lvl w:ilvl="1" w:tplc="04090019" w:tentative="1">
      <w:start w:val="1"/>
      <w:numFmt w:val="lowerLetter"/>
      <w:lvlText w:val="%2)"/>
      <w:lvlJc w:val="left"/>
      <w:pPr>
        <w:ind w:left="1455" w:hanging="420"/>
      </w:pPr>
    </w:lvl>
    <w:lvl w:ilvl="2" w:tplc="0409001B" w:tentative="1">
      <w:start w:val="1"/>
      <w:numFmt w:val="lowerRoman"/>
      <w:lvlText w:val="%3."/>
      <w:lvlJc w:val="right"/>
      <w:pPr>
        <w:ind w:left="1875" w:hanging="420"/>
      </w:pPr>
    </w:lvl>
    <w:lvl w:ilvl="3" w:tplc="0409000F" w:tentative="1">
      <w:start w:val="1"/>
      <w:numFmt w:val="decimal"/>
      <w:lvlText w:val="%4."/>
      <w:lvlJc w:val="left"/>
      <w:pPr>
        <w:ind w:left="2295" w:hanging="420"/>
      </w:pPr>
    </w:lvl>
    <w:lvl w:ilvl="4" w:tplc="04090019" w:tentative="1">
      <w:start w:val="1"/>
      <w:numFmt w:val="lowerLetter"/>
      <w:lvlText w:val="%5)"/>
      <w:lvlJc w:val="left"/>
      <w:pPr>
        <w:ind w:left="2715" w:hanging="420"/>
      </w:pPr>
    </w:lvl>
    <w:lvl w:ilvl="5" w:tplc="0409001B" w:tentative="1">
      <w:start w:val="1"/>
      <w:numFmt w:val="lowerRoman"/>
      <w:lvlText w:val="%6."/>
      <w:lvlJc w:val="right"/>
      <w:pPr>
        <w:ind w:left="3135" w:hanging="420"/>
      </w:pPr>
    </w:lvl>
    <w:lvl w:ilvl="6" w:tplc="0409000F" w:tentative="1">
      <w:start w:val="1"/>
      <w:numFmt w:val="decimal"/>
      <w:lvlText w:val="%7."/>
      <w:lvlJc w:val="left"/>
      <w:pPr>
        <w:ind w:left="3555" w:hanging="420"/>
      </w:pPr>
    </w:lvl>
    <w:lvl w:ilvl="7" w:tplc="04090019" w:tentative="1">
      <w:start w:val="1"/>
      <w:numFmt w:val="lowerLetter"/>
      <w:lvlText w:val="%8)"/>
      <w:lvlJc w:val="left"/>
      <w:pPr>
        <w:ind w:left="3975" w:hanging="420"/>
      </w:pPr>
    </w:lvl>
    <w:lvl w:ilvl="8" w:tplc="0409001B" w:tentative="1">
      <w:start w:val="1"/>
      <w:numFmt w:val="lowerRoman"/>
      <w:lvlText w:val="%9."/>
      <w:lvlJc w:val="right"/>
      <w:pPr>
        <w:ind w:left="4395" w:hanging="420"/>
      </w:pPr>
    </w:lvl>
  </w:abstractNum>
  <w:abstractNum w:abstractNumId="18">
    <w:nsid w:val="6CAA091B"/>
    <w:multiLevelType w:val="hybridMultilevel"/>
    <w:tmpl w:val="EDBA943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nsid w:val="7EE26B01"/>
    <w:multiLevelType w:val="hybridMultilevel"/>
    <w:tmpl w:val="B042406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0"/>
  </w:num>
  <w:num w:numId="2">
    <w:abstractNumId w:val="11"/>
  </w:num>
  <w:num w:numId="3">
    <w:abstractNumId w:val="2"/>
  </w:num>
  <w:num w:numId="4">
    <w:abstractNumId w:val="6"/>
  </w:num>
  <w:num w:numId="5">
    <w:abstractNumId w:val="18"/>
  </w:num>
  <w:num w:numId="6">
    <w:abstractNumId w:val="19"/>
  </w:num>
  <w:num w:numId="7">
    <w:abstractNumId w:val="7"/>
  </w:num>
  <w:num w:numId="8">
    <w:abstractNumId w:val="1"/>
  </w:num>
  <w:num w:numId="9">
    <w:abstractNumId w:val="3"/>
  </w:num>
  <w:num w:numId="10">
    <w:abstractNumId w:val="9"/>
  </w:num>
  <w:num w:numId="11">
    <w:abstractNumId w:val="12"/>
  </w:num>
  <w:num w:numId="12">
    <w:abstractNumId w:val="4"/>
  </w:num>
  <w:num w:numId="13">
    <w:abstractNumId w:val="5"/>
  </w:num>
  <w:num w:numId="1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7"/>
  </w:num>
  <w:num w:numId="16">
    <w:abstractNumId w:val="13"/>
  </w:num>
  <w:num w:numId="17">
    <w:abstractNumId w:val="8"/>
  </w:num>
  <w:num w:numId="1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6"/>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32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626A9"/>
    <w:rsid w:val="0000277E"/>
    <w:rsid w:val="000067C4"/>
    <w:rsid w:val="00014A95"/>
    <w:rsid w:val="00015081"/>
    <w:rsid w:val="00015F5A"/>
    <w:rsid w:val="000162F3"/>
    <w:rsid w:val="000164E4"/>
    <w:rsid w:val="00017B83"/>
    <w:rsid w:val="00017E41"/>
    <w:rsid w:val="0003068B"/>
    <w:rsid w:val="00035690"/>
    <w:rsid w:val="0007614F"/>
    <w:rsid w:val="00077811"/>
    <w:rsid w:val="000828B3"/>
    <w:rsid w:val="00082F65"/>
    <w:rsid w:val="000A5CF8"/>
    <w:rsid w:val="000D4144"/>
    <w:rsid w:val="00100784"/>
    <w:rsid w:val="00151EBD"/>
    <w:rsid w:val="00152E93"/>
    <w:rsid w:val="001626A9"/>
    <w:rsid w:val="0017273E"/>
    <w:rsid w:val="001921DE"/>
    <w:rsid w:val="001A2705"/>
    <w:rsid w:val="001B70E3"/>
    <w:rsid w:val="001C3CC8"/>
    <w:rsid w:val="001E4158"/>
    <w:rsid w:val="001F10E1"/>
    <w:rsid w:val="0022565E"/>
    <w:rsid w:val="00242DBF"/>
    <w:rsid w:val="00273C83"/>
    <w:rsid w:val="00274C24"/>
    <w:rsid w:val="0029481E"/>
    <w:rsid w:val="002A32D5"/>
    <w:rsid w:val="002A46DC"/>
    <w:rsid w:val="002A4F7B"/>
    <w:rsid w:val="002B0A94"/>
    <w:rsid w:val="002B5D5D"/>
    <w:rsid w:val="002D7FF6"/>
    <w:rsid w:val="002F2EC0"/>
    <w:rsid w:val="002F46F6"/>
    <w:rsid w:val="0030159C"/>
    <w:rsid w:val="0032774F"/>
    <w:rsid w:val="00330907"/>
    <w:rsid w:val="003344AC"/>
    <w:rsid w:val="00334B34"/>
    <w:rsid w:val="00343DD0"/>
    <w:rsid w:val="003553AE"/>
    <w:rsid w:val="003643D1"/>
    <w:rsid w:val="003703AF"/>
    <w:rsid w:val="0037325B"/>
    <w:rsid w:val="00390D4D"/>
    <w:rsid w:val="00391B5A"/>
    <w:rsid w:val="00404AB7"/>
    <w:rsid w:val="00405228"/>
    <w:rsid w:val="00421DD1"/>
    <w:rsid w:val="00430800"/>
    <w:rsid w:val="00450B17"/>
    <w:rsid w:val="00466873"/>
    <w:rsid w:val="00466AAB"/>
    <w:rsid w:val="00476B53"/>
    <w:rsid w:val="0048216E"/>
    <w:rsid w:val="00485186"/>
    <w:rsid w:val="0049184E"/>
    <w:rsid w:val="004C380A"/>
    <w:rsid w:val="00546FEE"/>
    <w:rsid w:val="005574DE"/>
    <w:rsid w:val="005657E5"/>
    <w:rsid w:val="00581EF1"/>
    <w:rsid w:val="005918F2"/>
    <w:rsid w:val="005A1280"/>
    <w:rsid w:val="005B3A91"/>
    <w:rsid w:val="005B6429"/>
    <w:rsid w:val="005E5E9F"/>
    <w:rsid w:val="005E779F"/>
    <w:rsid w:val="00621859"/>
    <w:rsid w:val="00654667"/>
    <w:rsid w:val="0065533B"/>
    <w:rsid w:val="006624CE"/>
    <w:rsid w:val="00676402"/>
    <w:rsid w:val="006813C9"/>
    <w:rsid w:val="0068145C"/>
    <w:rsid w:val="00694642"/>
    <w:rsid w:val="00696B30"/>
    <w:rsid w:val="006C4D2E"/>
    <w:rsid w:val="006D4957"/>
    <w:rsid w:val="006E67FE"/>
    <w:rsid w:val="006E6B5E"/>
    <w:rsid w:val="006F53BE"/>
    <w:rsid w:val="006F72ED"/>
    <w:rsid w:val="00711608"/>
    <w:rsid w:val="00712FEA"/>
    <w:rsid w:val="00735370"/>
    <w:rsid w:val="00775873"/>
    <w:rsid w:val="0079098D"/>
    <w:rsid w:val="007C2834"/>
    <w:rsid w:val="007C6699"/>
    <w:rsid w:val="007C7BC9"/>
    <w:rsid w:val="007D245B"/>
    <w:rsid w:val="007E4E18"/>
    <w:rsid w:val="0081556C"/>
    <w:rsid w:val="0084075F"/>
    <w:rsid w:val="008534BF"/>
    <w:rsid w:val="00876076"/>
    <w:rsid w:val="00887F8A"/>
    <w:rsid w:val="00890CC4"/>
    <w:rsid w:val="00891049"/>
    <w:rsid w:val="0089773E"/>
    <w:rsid w:val="008A17B0"/>
    <w:rsid w:val="008A3FD5"/>
    <w:rsid w:val="008A7A5F"/>
    <w:rsid w:val="008B159C"/>
    <w:rsid w:val="008B3B52"/>
    <w:rsid w:val="008C3C43"/>
    <w:rsid w:val="008C79A1"/>
    <w:rsid w:val="008F576B"/>
    <w:rsid w:val="00914C83"/>
    <w:rsid w:val="00936DBE"/>
    <w:rsid w:val="00940309"/>
    <w:rsid w:val="0098797D"/>
    <w:rsid w:val="009A232E"/>
    <w:rsid w:val="009A42D3"/>
    <w:rsid w:val="009B453A"/>
    <w:rsid w:val="009C60B5"/>
    <w:rsid w:val="009E03A3"/>
    <w:rsid w:val="009E0F60"/>
    <w:rsid w:val="009E555F"/>
    <w:rsid w:val="009F3415"/>
    <w:rsid w:val="009F5C29"/>
    <w:rsid w:val="00A17EF1"/>
    <w:rsid w:val="00A41CBC"/>
    <w:rsid w:val="00A65019"/>
    <w:rsid w:val="00A76ECB"/>
    <w:rsid w:val="00A8757B"/>
    <w:rsid w:val="00AA7F9A"/>
    <w:rsid w:val="00AB5B88"/>
    <w:rsid w:val="00AB5F10"/>
    <w:rsid w:val="00AC487E"/>
    <w:rsid w:val="00AD21A6"/>
    <w:rsid w:val="00B05372"/>
    <w:rsid w:val="00B1065F"/>
    <w:rsid w:val="00B16B24"/>
    <w:rsid w:val="00B25B8B"/>
    <w:rsid w:val="00BD3B32"/>
    <w:rsid w:val="00BE321B"/>
    <w:rsid w:val="00BE5C4B"/>
    <w:rsid w:val="00C0491C"/>
    <w:rsid w:val="00C465A3"/>
    <w:rsid w:val="00C56413"/>
    <w:rsid w:val="00C57812"/>
    <w:rsid w:val="00C73C21"/>
    <w:rsid w:val="00C810D6"/>
    <w:rsid w:val="00CA4ED6"/>
    <w:rsid w:val="00CA7DBD"/>
    <w:rsid w:val="00CC0EB6"/>
    <w:rsid w:val="00D17E3D"/>
    <w:rsid w:val="00D238E2"/>
    <w:rsid w:val="00D24C10"/>
    <w:rsid w:val="00D264D8"/>
    <w:rsid w:val="00D43C7A"/>
    <w:rsid w:val="00D44B31"/>
    <w:rsid w:val="00D56C69"/>
    <w:rsid w:val="00D61C58"/>
    <w:rsid w:val="00D66F73"/>
    <w:rsid w:val="00D7475C"/>
    <w:rsid w:val="00D923B2"/>
    <w:rsid w:val="00D93178"/>
    <w:rsid w:val="00DC171C"/>
    <w:rsid w:val="00E0402A"/>
    <w:rsid w:val="00E151C0"/>
    <w:rsid w:val="00E20D23"/>
    <w:rsid w:val="00E22981"/>
    <w:rsid w:val="00E34F99"/>
    <w:rsid w:val="00E45B4F"/>
    <w:rsid w:val="00E56103"/>
    <w:rsid w:val="00E95A5F"/>
    <w:rsid w:val="00EA2306"/>
    <w:rsid w:val="00EA69DA"/>
    <w:rsid w:val="00EC104C"/>
    <w:rsid w:val="00ED32A4"/>
    <w:rsid w:val="00EF416A"/>
    <w:rsid w:val="00F05AFC"/>
    <w:rsid w:val="00F70528"/>
    <w:rsid w:val="00F71508"/>
    <w:rsid w:val="00FA310D"/>
    <w:rsid w:val="00FB06F3"/>
    <w:rsid w:val="00FB701A"/>
    <w:rsid w:val="00FC2BFE"/>
    <w:rsid w:val="00FC457E"/>
    <w:rsid w:val="00FD1781"/>
    <w:rsid w:val="00FF47F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2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26A9"/>
    <w:pPr>
      <w:widowControl w:val="0"/>
      <w:jc w:val="both"/>
    </w:pPr>
    <w:rPr>
      <w:rFonts w:ascii="Calibri" w:eastAsia="宋体" w:hAnsi="Calibri" w:cs="Times New Roman"/>
      <w:szCs w:val="24"/>
    </w:rPr>
  </w:style>
  <w:style w:type="paragraph" w:styleId="3">
    <w:name w:val="heading 3"/>
    <w:basedOn w:val="a"/>
    <w:link w:val="3Char"/>
    <w:uiPriority w:val="99"/>
    <w:unhideWhenUsed/>
    <w:qFormat/>
    <w:rsid w:val="00775873"/>
    <w:pPr>
      <w:widowControl/>
      <w:spacing w:before="100" w:beforeAutospacing="1" w:after="100" w:afterAutospacing="1"/>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semiHidden/>
    <w:unhideWhenUsed/>
    <w:rsid w:val="001626A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semiHidden/>
    <w:rsid w:val="001626A9"/>
    <w:rPr>
      <w:sz w:val="18"/>
      <w:szCs w:val="18"/>
    </w:rPr>
  </w:style>
  <w:style w:type="paragraph" w:styleId="a4">
    <w:name w:val="footer"/>
    <w:basedOn w:val="a"/>
    <w:link w:val="Char0"/>
    <w:uiPriority w:val="99"/>
    <w:semiHidden/>
    <w:unhideWhenUsed/>
    <w:rsid w:val="001626A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1626A9"/>
    <w:rPr>
      <w:sz w:val="18"/>
      <w:szCs w:val="18"/>
    </w:rPr>
  </w:style>
  <w:style w:type="paragraph" w:customStyle="1" w:styleId="1">
    <w:name w:val="列出段落1"/>
    <w:basedOn w:val="a"/>
    <w:uiPriority w:val="99"/>
    <w:rsid w:val="007C6699"/>
    <w:pPr>
      <w:ind w:firstLineChars="200" w:firstLine="420"/>
    </w:pPr>
    <w:rPr>
      <w:rFonts w:ascii="Times New Roman" w:hAnsi="Times New Roman"/>
    </w:rPr>
  </w:style>
  <w:style w:type="character" w:customStyle="1" w:styleId="CharChar1">
    <w:name w:val="Char Char1"/>
    <w:basedOn w:val="a0"/>
    <w:uiPriority w:val="99"/>
    <w:semiHidden/>
    <w:rsid w:val="00D238E2"/>
    <w:rPr>
      <w:rFonts w:cs="Times New Roman"/>
      <w:sz w:val="18"/>
      <w:szCs w:val="18"/>
    </w:rPr>
  </w:style>
  <w:style w:type="character" w:customStyle="1" w:styleId="CharChar">
    <w:name w:val="Char Char"/>
    <w:basedOn w:val="a0"/>
    <w:uiPriority w:val="99"/>
    <w:rsid w:val="00D238E2"/>
    <w:rPr>
      <w:rFonts w:cs="Times New Roman"/>
      <w:sz w:val="18"/>
      <w:szCs w:val="18"/>
    </w:rPr>
  </w:style>
  <w:style w:type="paragraph" w:customStyle="1" w:styleId="CharCharCharChar">
    <w:name w:val="Char Char Char Char"/>
    <w:basedOn w:val="a"/>
    <w:autoRedefine/>
    <w:uiPriority w:val="99"/>
    <w:rsid w:val="00D238E2"/>
    <w:pPr>
      <w:widowControl/>
      <w:spacing w:after="160" w:line="240" w:lineRule="exact"/>
      <w:jc w:val="left"/>
    </w:pPr>
    <w:rPr>
      <w:rFonts w:ascii="Verdana" w:eastAsia="仿宋_GB2312" w:hAnsi="Verdana"/>
      <w:color w:val="000000"/>
      <w:kern w:val="0"/>
      <w:sz w:val="24"/>
      <w:szCs w:val="20"/>
      <w:lang w:eastAsia="en-US"/>
    </w:rPr>
  </w:style>
  <w:style w:type="character" w:styleId="a5">
    <w:name w:val="Hyperlink"/>
    <w:basedOn w:val="a0"/>
    <w:uiPriority w:val="99"/>
    <w:semiHidden/>
    <w:rsid w:val="00D238E2"/>
    <w:rPr>
      <w:rFonts w:cs="Times New Roman"/>
      <w:color w:val="0000FF"/>
      <w:u w:val="single"/>
    </w:rPr>
  </w:style>
  <w:style w:type="paragraph" w:styleId="a6">
    <w:name w:val="Plain Text"/>
    <w:basedOn w:val="a"/>
    <w:link w:val="Char1"/>
    <w:rsid w:val="00D238E2"/>
    <w:rPr>
      <w:rFonts w:ascii="宋体" w:hAnsi="Courier New" w:cs="Courier New"/>
      <w:szCs w:val="21"/>
    </w:rPr>
  </w:style>
  <w:style w:type="character" w:customStyle="1" w:styleId="Char1">
    <w:name w:val="纯文本 Char"/>
    <w:basedOn w:val="a0"/>
    <w:link w:val="a6"/>
    <w:rsid w:val="00D238E2"/>
    <w:rPr>
      <w:rFonts w:ascii="宋体" w:eastAsia="宋体" w:hAnsi="Courier New" w:cs="Courier New"/>
      <w:szCs w:val="21"/>
    </w:rPr>
  </w:style>
  <w:style w:type="paragraph" w:styleId="a7">
    <w:name w:val="List Paragraph"/>
    <w:basedOn w:val="a"/>
    <w:uiPriority w:val="99"/>
    <w:qFormat/>
    <w:rsid w:val="008A17B0"/>
    <w:pPr>
      <w:ind w:firstLineChars="200" w:firstLine="420"/>
    </w:pPr>
    <w:rPr>
      <w:szCs w:val="22"/>
    </w:rPr>
  </w:style>
  <w:style w:type="character" w:customStyle="1" w:styleId="font01">
    <w:name w:val="font01"/>
    <w:basedOn w:val="a0"/>
    <w:uiPriority w:val="99"/>
    <w:rsid w:val="00546FEE"/>
    <w:rPr>
      <w:rFonts w:ascii="宋体" w:eastAsia="宋体" w:hAnsi="宋体" w:cs="宋体"/>
      <w:color w:val="000000"/>
      <w:sz w:val="24"/>
      <w:szCs w:val="24"/>
      <w:u w:val="none"/>
      <w:effect w:val="none"/>
    </w:rPr>
  </w:style>
  <w:style w:type="character" w:customStyle="1" w:styleId="font71">
    <w:name w:val="font71"/>
    <w:basedOn w:val="a0"/>
    <w:uiPriority w:val="99"/>
    <w:rsid w:val="00546FEE"/>
    <w:rPr>
      <w:rFonts w:ascii="宋体" w:eastAsia="宋体" w:hAnsi="宋体" w:cs="宋体"/>
      <w:color w:val="000000"/>
      <w:sz w:val="20"/>
      <w:szCs w:val="20"/>
      <w:u w:val="none"/>
      <w:effect w:val="none"/>
    </w:rPr>
  </w:style>
  <w:style w:type="paragraph" w:styleId="2">
    <w:name w:val="Body Text Indent 2"/>
    <w:basedOn w:val="a"/>
    <w:link w:val="2Char"/>
    <w:uiPriority w:val="99"/>
    <w:qFormat/>
    <w:rsid w:val="00621859"/>
    <w:pPr>
      <w:spacing w:line="500" w:lineRule="exact"/>
      <w:ind w:firstLineChars="200" w:firstLine="480"/>
      <w:jc w:val="left"/>
    </w:pPr>
    <w:rPr>
      <w:rFonts w:ascii="宋体" w:hAnsi="宋体"/>
      <w:sz w:val="24"/>
    </w:rPr>
  </w:style>
  <w:style w:type="character" w:customStyle="1" w:styleId="2Char">
    <w:name w:val="正文文本缩进 2 Char"/>
    <w:basedOn w:val="a0"/>
    <w:link w:val="2"/>
    <w:uiPriority w:val="99"/>
    <w:qFormat/>
    <w:rsid w:val="00621859"/>
    <w:rPr>
      <w:rFonts w:ascii="宋体" w:eastAsia="宋体" w:hAnsi="宋体" w:cs="Times New Roman"/>
      <w:sz w:val="24"/>
      <w:szCs w:val="24"/>
    </w:rPr>
  </w:style>
  <w:style w:type="character" w:customStyle="1" w:styleId="3Char">
    <w:name w:val="标题 3 Char"/>
    <w:basedOn w:val="a0"/>
    <w:link w:val="3"/>
    <w:uiPriority w:val="99"/>
    <w:rsid w:val="00775873"/>
    <w:rPr>
      <w:rFonts w:ascii="宋体" w:eastAsia="宋体" w:hAnsi="宋体" w:cs="宋体"/>
      <w:b/>
      <w:bCs/>
      <w:kern w:val="0"/>
      <w:sz w:val="27"/>
      <w:szCs w:val="27"/>
    </w:rPr>
  </w:style>
</w:styles>
</file>

<file path=word/webSettings.xml><?xml version="1.0" encoding="utf-8"?>
<w:webSettings xmlns:r="http://schemas.openxmlformats.org/officeDocument/2006/relationships" xmlns:w="http://schemas.openxmlformats.org/wordprocessingml/2006/main">
  <w:divs>
    <w:div w:id="83429051">
      <w:bodyDiv w:val="1"/>
      <w:marLeft w:val="0"/>
      <w:marRight w:val="0"/>
      <w:marTop w:val="0"/>
      <w:marBottom w:val="0"/>
      <w:divBdr>
        <w:top w:val="none" w:sz="0" w:space="0" w:color="auto"/>
        <w:left w:val="none" w:sz="0" w:space="0" w:color="auto"/>
        <w:bottom w:val="none" w:sz="0" w:space="0" w:color="auto"/>
        <w:right w:val="none" w:sz="0" w:space="0" w:color="auto"/>
      </w:divBdr>
    </w:div>
    <w:div w:id="244271043">
      <w:bodyDiv w:val="1"/>
      <w:marLeft w:val="0"/>
      <w:marRight w:val="0"/>
      <w:marTop w:val="0"/>
      <w:marBottom w:val="0"/>
      <w:divBdr>
        <w:top w:val="none" w:sz="0" w:space="0" w:color="auto"/>
        <w:left w:val="none" w:sz="0" w:space="0" w:color="auto"/>
        <w:bottom w:val="none" w:sz="0" w:space="0" w:color="auto"/>
        <w:right w:val="none" w:sz="0" w:space="0" w:color="auto"/>
      </w:divBdr>
    </w:div>
    <w:div w:id="693574226">
      <w:bodyDiv w:val="1"/>
      <w:marLeft w:val="0"/>
      <w:marRight w:val="0"/>
      <w:marTop w:val="0"/>
      <w:marBottom w:val="0"/>
      <w:divBdr>
        <w:top w:val="none" w:sz="0" w:space="0" w:color="auto"/>
        <w:left w:val="none" w:sz="0" w:space="0" w:color="auto"/>
        <w:bottom w:val="none" w:sz="0" w:space="0" w:color="auto"/>
        <w:right w:val="none" w:sz="0" w:space="0" w:color="auto"/>
      </w:divBdr>
    </w:div>
    <w:div w:id="720666455">
      <w:bodyDiv w:val="1"/>
      <w:marLeft w:val="0"/>
      <w:marRight w:val="0"/>
      <w:marTop w:val="0"/>
      <w:marBottom w:val="0"/>
      <w:divBdr>
        <w:top w:val="none" w:sz="0" w:space="0" w:color="auto"/>
        <w:left w:val="none" w:sz="0" w:space="0" w:color="auto"/>
        <w:bottom w:val="none" w:sz="0" w:space="0" w:color="auto"/>
        <w:right w:val="none" w:sz="0" w:space="0" w:color="auto"/>
      </w:divBdr>
    </w:div>
    <w:div w:id="768935319">
      <w:bodyDiv w:val="1"/>
      <w:marLeft w:val="0"/>
      <w:marRight w:val="0"/>
      <w:marTop w:val="0"/>
      <w:marBottom w:val="0"/>
      <w:divBdr>
        <w:top w:val="none" w:sz="0" w:space="0" w:color="auto"/>
        <w:left w:val="none" w:sz="0" w:space="0" w:color="auto"/>
        <w:bottom w:val="none" w:sz="0" w:space="0" w:color="auto"/>
        <w:right w:val="none" w:sz="0" w:space="0" w:color="auto"/>
      </w:divBdr>
    </w:div>
    <w:div w:id="780564333">
      <w:bodyDiv w:val="1"/>
      <w:marLeft w:val="0"/>
      <w:marRight w:val="0"/>
      <w:marTop w:val="0"/>
      <w:marBottom w:val="0"/>
      <w:divBdr>
        <w:top w:val="none" w:sz="0" w:space="0" w:color="auto"/>
        <w:left w:val="none" w:sz="0" w:space="0" w:color="auto"/>
        <w:bottom w:val="none" w:sz="0" w:space="0" w:color="auto"/>
        <w:right w:val="none" w:sz="0" w:space="0" w:color="auto"/>
      </w:divBdr>
    </w:div>
    <w:div w:id="898059097">
      <w:bodyDiv w:val="1"/>
      <w:marLeft w:val="0"/>
      <w:marRight w:val="0"/>
      <w:marTop w:val="0"/>
      <w:marBottom w:val="0"/>
      <w:divBdr>
        <w:top w:val="none" w:sz="0" w:space="0" w:color="auto"/>
        <w:left w:val="none" w:sz="0" w:space="0" w:color="auto"/>
        <w:bottom w:val="none" w:sz="0" w:space="0" w:color="auto"/>
        <w:right w:val="none" w:sz="0" w:space="0" w:color="auto"/>
      </w:divBdr>
    </w:div>
    <w:div w:id="960187013">
      <w:bodyDiv w:val="1"/>
      <w:marLeft w:val="0"/>
      <w:marRight w:val="0"/>
      <w:marTop w:val="0"/>
      <w:marBottom w:val="0"/>
      <w:divBdr>
        <w:top w:val="none" w:sz="0" w:space="0" w:color="auto"/>
        <w:left w:val="none" w:sz="0" w:space="0" w:color="auto"/>
        <w:bottom w:val="none" w:sz="0" w:space="0" w:color="auto"/>
        <w:right w:val="none" w:sz="0" w:space="0" w:color="auto"/>
      </w:divBdr>
    </w:div>
    <w:div w:id="1123310551">
      <w:bodyDiv w:val="1"/>
      <w:marLeft w:val="0"/>
      <w:marRight w:val="0"/>
      <w:marTop w:val="0"/>
      <w:marBottom w:val="0"/>
      <w:divBdr>
        <w:top w:val="none" w:sz="0" w:space="0" w:color="auto"/>
        <w:left w:val="none" w:sz="0" w:space="0" w:color="auto"/>
        <w:bottom w:val="none" w:sz="0" w:space="0" w:color="auto"/>
        <w:right w:val="none" w:sz="0" w:space="0" w:color="auto"/>
      </w:divBdr>
    </w:div>
    <w:div w:id="1675914086">
      <w:bodyDiv w:val="1"/>
      <w:marLeft w:val="0"/>
      <w:marRight w:val="0"/>
      <w:marTop w:val="0"/>
      <w:marBottom w:val="0"/>
      <w:divBdr>
        <w:top w:val="none" w:sz="0" w:space="0" w:color="auto"/>
        <w:left w:val="none" w:sz="0" w:space="0" w:color="auto"/>
        <w:bottom w:val="none" w:sz="0" w:space="0" w:color="auto"/>
        <w:right w:val="none" w:sz="0" w:space="0" w:color="auto"/>
      </w:divBdr>
    </w:div>
    <w:div w:id="18523289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5</Pages>
  <Words>595</Words>
  <Characters>3395</Characters>
  <Application>Microsoft Office Word</Application>
  <DocSecurity>0</DocSecurity>
  <Lines>28</Lines>
  <Paragraphs>7</Paragraphs>
  <ScaleCrop>false</ScaleCrop>
  <Company>微软中国</Company>
  <LinksUpToDate>false</LinksUpToDate>
  <CharactersWithSpaces>3983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76</cp:revision>
  <dcterms:created xsi:type="dcterms:W3CDTF">2016-06-06T03:01:00Z</dcterms:created>
  <dcterms:modified xsi:type="dcterms:W3CDTF">2016-12-26T06:30:00Z</dcterms:modified>
</cp:coreProperties>
</file>