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5DF" w:rsidRPr="009E3216" w:rsidRDefault="002165DF" w:rsidP="002165DF">
      <w:pPr>
        <w:pStyle w:val="a0"/>
        <w:adjustRightInd w:val="0"/>
        <w:snapToGrid w:val="0"/>
        <w:spacing w:line="600" w:lineRule="exact"/>
        <w:ind w:left="0"/>
        <w:rPr>
          <w:rFonts w:ascii="黑体" w:eastAsia="黑体" w:hAnsi="黑体" w:cs="仿宋_GB2312" w:hint="eastAsia"/>
          <w:sz w:val="32"/>
          <w:szCs w:val="32"/>
        </w:rPr>
      </w:pPr>
      <w:r w:rsidRPr="009E3216">
        <w:rPr>
          <w:rFonts w:ascii="黑体" w:eastAsia="黑体" w:hAnsi="黑体" w:cs="仿宋_GB2312" w:hint="eastAsia"/>
          <w:sz w:val="32"/>
          <w:szCs w:val="32"/>
        </w:rPr>
        <w:t>附件</w:t>
      </w:r>
    </w:p>
    <w:p w:rsidR="002165DF" w:rsidRPr="00FF040A" w:rsidRDefault="002165DF" w:rsidP="002165DF">
      <w:pPr>
        <w:pStyle w:val="a0"/>
        <w:adjustRightInd w:val="0"/>
        <w:snapToGrid w:val="0"/>
        <w:spacing w:line="600" w:lineRule="exact"/>
        <w:ind w:left="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FF040A">
        <w:rPr>
          <w:rFonts w:ascii="方正小标宋简体" w:eastAsia="方正小标宋简体" w:hAnsi="方正小标宋简体" w:cs="方正小标宋简体" w:hint="eastAsia"/>
          <w:sz w:val="44"/>
          <w:szCs w:val="44"/>
        </w:rPr>
        <w:t>暴雪预警信号</w:t>
      </w:r>
    </w:p>
    <w:p w:rsidR="002165DF" w:rsidRPr="00FF040A" w:rsidRDefault="002165DF" w:rsidP="002165DF">
      <w:pPr>
        <w:pStyle w:val="a0"/>
        <w:adjustRightInd w:val="0"/>
        <w:snapToGrid w:val="0"/>
        <w:spacing w:line="600" w:lineRule="exact"/>
        <w:ind w:left="0"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暴雪预警信号分四级，分别以蓝色、黄色、橙色、红色表示。</w:t>
      </w:r>
    </w:p>
    <w:p w:rsidR="002165DF" w:rsidRPr="00FF040A" w:rsidRDefault="002165DF" w:rsidP="002165DF">
      <w:pPr>
        <w:tabs>
          <w:tab w:val="left" w:pos="1488"/>
        </w:tabs>
        <w:adjustRightInd w:val="0"/>
        <w:snapToGrid w:val="0"/>
        <w:spacing w:line="600" w:lineRule="exact"/>
        <w:ind w:firstLineChars="200" w:firstLine="640"/>
        <w:rPr>
          <w:rFonts w:ascii="仿宋_GB2312" w:hAnsi="仿宋_GB2312" w:cs="仿宋_GB2312" w:hint="eastAsia"/>
        </w:rPr>
      </w:pPr>
      <w:r w:rsidRPr="00FF040A">
        <w:rPr>
          <w:rFonts w:ascii="黑体" w:eastAsia="黑体" w:hAnsi="黑体" w:cs="黑体" w:hint="eastAsia"/>
        </w:rPr>
        <w:t>一、暴雪蓝色预警信号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标准：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12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小时内降雪量将达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4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毫米以上，或者已达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4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毫米以上且降雪持续，可能对交通或者农牧业有影响。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防御指南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: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1.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政府及有关部门按照职责做好防雪灾和防冻害准备工作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2.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交通、铁路、电力、通信等部门应当进行道路、铁路、线路巡查维护，做好道路清扫和积雪融化工作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3.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行人注意防寒防滑，驾驶人员小心驾驶，车辆应当采取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 xml:space="preserve"> 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防滑措施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4.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农牧区和种养殖业要储备饲料，做好防雪灾和防冻害准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备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5.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加固棚架等易被雪压的临时搭建物。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 xml:space="preserve"> </w:t>
      </w:r>
    </w:p>
    <w:p w:rsidR="002165DF" w:rsidRPr="00FF040A" w:rsidRDefault="002165DF" w:rsidP="002165DF">
      <w:pPr>
        <w:tabs>
          <w:tab w:val="left" w:pos="1488"/>
        </w:tabs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黑体" w:hint="eastAsia"/>
        </w:rPr>
      </w:pPr>
      <w:r w:rsidRPr="00FF040A">
        <w:rPr>
          <w:rFonts w:ascii="黑体" w:eastAsia="黑体" w:hAnsi="黑体" w:cs="黑体" w:hint="eastAsia"/>
        </w:rPr>
        <w:t>二、暴雪黄色预警信号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标准：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12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小时内降雪量将达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6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毫米以上，或者已达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6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毫米以上且降雪持续，可能对交通或者农牧业有影响。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防御指南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: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lastRenderedPageBreak/>
        <w:t>1.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政府及相关部门按照职责落实防雪灾和防冻害措施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2.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交通、铁路、电力、通信等部门应当加强道路、铁路、线路巡查维护，做好道路清扫和积雪融化工作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3.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行人注意防寒防滑，驾驶人员小心驾驶，车辆应当采取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 xml:space="preserve"> 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防滑措施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4.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农牧区和种养殖业要备足饲料，做好防雪灾和防冻害准备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5.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加固棚架等易被雪压的临时搭建物。</w:t>
      </w:r>
    </w:p>
    <w:p w:rsidR="002165DF" w:rsidRPr="00FF040A" w:rsidRDefault="002165DF" w:rsidP="002165DF">
      <w:pPr>
        <w:tabs>
          <w:tab w:val="left" w:pos="1488"/>
        </w:tabs>
        <w:adjustRightInd w:val="0"/>
        <w:snapToGrid w:val="0"/>
        <w:spacing w:line="600" w:lineRule="exact"/>
        <w:ind w:firstLineChars="200" w:firstLine="640"/>
        <w:rPr>
          <w:rFonts w:ascii="仿宋_GB2312" w:hAnsi="仿宋_GB2312" w:cs="仿宋_GB2312" w:hint="eastAsia"/>
        </w:rPr>
      </w:pPr>
      <w:r w:rsidRPr="00FF040A">
        <w:rPr>
          <w:rFonts w:ascii="黑体" w:eastAsia="黑体" w:hAnsi="黑体" w:cs="黑体" w:hint="eastAsia"/>
        </w:rPr>
        <w:t>三、暴雪橙色预警信号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标准：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6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小时内降雪量将达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10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毫米以上，或者已达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10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毫米以上且降雪持续，可能或者已经对交通或者农牧业有较大影响。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 xml:space="preserve">   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防御指南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: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1.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政府及相关部门按照职责做好防雪灾和防冻害的应急工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作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2.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交通、铁路、电力、通信等部门应当加强道路、铁路、线路巡查维护，做好道路清扫和积雪融化工作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3.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减少不必要的户外活动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4.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加固棚架等易被雪压的临时搭建物，将户外牲畜赶入棚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 xml:space="preserve"> 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圈喂养。</w:t>
      </w:r>
    </w:p>
    <w:p w:rsidR="002165DF" w:rsidRPr="00FF040A" w:rsidRDefault="002165DF" w:rsidP="002165DF">
      <w:pPr>
        <w:tabs>
          <w:tab w:val="left" w:pos="1488"/>
        </w:tabs>
        <w:adjustRightInd w:val="0"/>
        <w:snapToGrid w:val="0"/>
        <w:spacing w:line="600" w:lineRule="exact"/>
        <w:ind w:firstLineChars="200" w:firstLine="640"/>
        <w:rPr>
          <w:rFonts w:ascii="仿宋_GB2312" w:hAnsi="仿宋_GB2312" w:cs="仿宋_GB2312" w:hint="eastAsia"/>
        </w:rPr>
      </w:pPr>
      <w:r w:rsidRPr="00FF040A">
        <w:rPr>
          <w:rFonts w:ascii="黑体" w:eastAsia="黑体" w:hAnsi="黑体" w:cs="黑体" w:hint="eastAsia"/>
        </w:rPr>
        <w:t>四、暴雪红色预警信号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标准：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6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小时内降雪量将达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15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毫米以上，或者已达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15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lastRenderedPageBreak/>
        <w:t>毫米以上且降雪持续，可能或者已经对交通或者农牧业有较大影响。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防御指南：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1.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政府及相关部门按照职责做好防雪灾和防冻害的应急和抢险工作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2.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必要时停课、停业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(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除特殊行业外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);</w:t>
      </w:r>
    </w:p>
    <w:p w:rsidR="002165DF" w:rsidRPr="00FF040A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3.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必要时火车暂停运行，高速公路暂时封闭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;</w:t>
      </w:r>
    </w:p>
    <w:p w:rsidR="002165DF" w:rsidRDefault="002165DF" w:rsidP="002165DF">
      <w:pPr>
        <w:pStyle w:val="1"/>
        <w:adjustRightInd w:val="0"/>
        <w:snapToGrid w:val="0"/>
        <w:spacing w:line="600" w:lineRule="exact"/>
        <w:ind w:leftChars="0" w:firstLineChars="200" w:firstLine="640"/>
        <w:jc w:val="both"/>
        <w:rPr>
          <w:rFonts w:ascii="Times New Roman" w:eastAsia="方正仿宋简体" w:hAnsi="Times New Roman" w:hint="eastAsia"/>
          <w:b w:val="0"/>
          <w:sz w:val="32"/>
          <w:szCs w:val="32"/>
        </w:rPr>
      </w:pP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4.</w:t>
      </w:r>
      <w:r w:rsidRPr="00FF040A">
        <w:rPr>
          <w:rFonts w:ascii="Times New Roman" w:eastAsia="方正仿宋简体" w:hAnsi="Times New Roman" w:hint="eastAsia"/>
          <w:b w:val="0"/>
          <w:sz w:val="32"/>
          <w:szCs w:val="32"/>
        </w:rPr>
        <w:t>做好牧区等救灾救济工作。</w:t>
      </w:r>
    </w:p>
    <w:p w:rsidR="002165DF" w:rsidRDefault="002165DF" w:rsidP="002165DF">
      <w:pPr>
        <w:spacing w:line="600" w:lineRule="exact"/>
        <w:rPr>
          <w:rFonts w:ascii="方正仿宋简体" w:eastAsia="方正仿宋简体" w:hint="eastAsia"/>
        </w:rPr>
      </w:pPr>
    </w:p>
    <w:p w:rsidR="002165DF" w:rsidRDefault="002165DF" w:rsidP="002165DF">
      <w:pPr>
        <w:spacing w:line="600" w:lineRule="exact"/>
        <w:rPr>
          <w:rFonts w:ascii="方正仿宋简体" w:eastAsia="方正仿宋简体" w:hint="eastAsia"/>
        </w:rPr>
      </w:pPr>
    </w:p>
    <w:p w:rsidR="002165DF" w:rsidRDefault="002165DF" w:rsidP="002165DF">
      <w:pPr>
        <w:spacing w:line="600" w:lineRule="exact"/>
        <w:rPr>
          <w:rFonts w:ascii="方正仿宋简体" w:eastAsia="方正仿宋简体" w:hint="eastAsia"/>
        </w:rPr>
      </w:pPr>
    </w:p>
    <w:p w:rsidR="002165DF" w:rsidRDefault="002165DF" w:rsidP="002165DF">
      <w:pPr>
        <w:spacing w:line="600" w:lineRule="exact"/>
        <w:rPr>
          <w:rFonts w:ascii="方正仿宋简体" w:eastAsia="方正仿宋简体" w:hint="eastAsia"/>
        </w:rPr>
      </w:pPr>
    </w:p>
    <w:p w:rsidR="002165DF" w:rsidRDefault="002165DF" w:rsidP="002165DF">
      <w:pPr>
        <w:spacing w:line="600" w:lineRule="exact"/>
        <w:rPr>
          <w:rFonts w:ascii="方正仿宋简体" w:eastAsia="方正仿宋简体" w:hint="eastAsia"/>
        </w:rPr>
      </w:pPr>
    </w:p>
    <w:p w:rsidR="002165DF" w:rsidRDefault="002165DF" w:rsidP="002165DF">
      <w:pPr>
        <w:spacing w:line="600" w:lineRule="exact"/>
        <w:rPr>
          <w:rFonts w:ascii="方正仿宋简体" w:eastAsia="方正仿宋简体" w:hint="eastAsia"/>
        </w:rPr>
      </w:pPr>
    </w:p>
    <w:p w:rsidR="002165DF" w:rsidRDefault="002165DF" w:rsidP="002165DF">
      <w:pPr>
        <w:spacing w:line="600" w:lineRule="exact"/>
        <w:rPr>
          <w:rFonts w:ascii="方正仿宋简体" w:eastAsia="方正仿宋简体" w:hint="eastAsia"/>
        </w:rPr>
      </w:pPr>
    </w:p>
    <w:p w:rsidR="002165DF" w:rsidRDefault="002165DF" w:rsidP="002165DF">
      <w:pPr>
        <w:spacing w:line="600" w:lineRule="exact"/>
        <w:rPr>
          <w:rFonts w:ascii="方正仿宋简体" w:eastAsia="方正仿宋简体" w:hint="eastAsia"/>
        </w:rPr>
      </w:pPr>
    </w:p>
    <w:p w:rsidR="00116E4E" w:rsidRPr="002165DF" w:rsidRDefault="00116E4E" w:rsidP="002165DF"/>
    <w:sectPr w:rsidR="00116E4E" w:rsidRPr="002165DF" w:rsidSect="00D46DD6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F5D" w:rsidRDefault="00027F5D" w:rsidP="001F5E93">
      <w:r>
        <w:separator/>
      </w:r>
    </w:p>
  </w:endnote>
  <w:endnote w:type="continuationSeparator" w:id="1">
    <w:p w:rsidR="00027F5D" w:rsidRDefault="00027F5D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EC3534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EC3534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EC3534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EC3534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EC3534">
      <w:rPr>
        <w:rFonts w:ascii="宋体" w:hint="eastAsia"/>
        <w:sz w:val="28"/>
      </w:rPr>
      <w:fldChar w:fldCharType="separate"/>
    </w:r>
    <w:r w:rsidR="002165DF">
      <w:rPr>
        <w:rFonts w:ascii="宋体"/>
        <w:noProof/>
        <w:sz w:val="28"/>
      </w:rPr>
      <w:t>3</w:t>
    </w:r>
    <w:r w:rsidR="00EC3534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F5D" w:rsidRDefault="00027F5D" w:rsidP="001F5E93">
      <w:r>
        <w:separator/>
      </w:r>
    </w:p>
  </w:footnote>
  <w:footnote w:type="continuationSeparator" w:id="1">
    <w:p w:rsidR="00027F5D" w:rsidRDefault="00027F5D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27F5D"/>
    <w:rsid w:val="00046813"/>
    <w:rsid w:val="00116E4E"/>
    <w:rsid w:val="001F5E93"/>
    <w:rsid w:val="002165DF"/>
    <w:rsid w:val="002557D7"/>
    <w:rsid w:val="002E0C56"/>
    <w:rsid w:val="00310C9D"/>
    <w:rsid w:val="00343672"/>
    <w:rsid w:val="00345C32"/>
    <w:rsid w:val="003D2D53"/>
    <w:rsid w:val="003F412D"/>
    <w:rsid w:val="0044633E"/>
    <w:rsid w:val="0048410C"/>
    <w:rsid w:val="0064014E"/>
    <w:rsid w:val="00656247"/>
    <w:rsid w:val="0069295C"/>
    <w:rsid w:val="00761333"/>
    <w:rsid w:val="007A3333"/>
    <w:rsid w:val="007D31F7"/>
    <w:rsid w:val="009F3AC3"/>
    <w:rsid w:val="00A25DB2"/>
    <w:rsid w:val="00B62E90"/>
    <w:rsid w:val="00BB1C35"/>
    <w:rsid w:val="00D46DD6"/>
    <w:rsid w:val="00D5366B"/>
    <w:rsid w:val="00E43060"/>
    <w:rsid w:val="00E47F6A"/>
    <w:rsid w:val="00E807DF"/>
    <w:rsid w:val="00EC3534"/>
    <w:rsid w:val="00F154DD"/>
    <w:rsid w:val="00F7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1F5E93"/>
    <w:rPr>
      <w:sz w:val="18"/>
      <w:szCs w:val="18"/>
    </w:rPr>
  </w:style>
  <w:style w:type="paragraph" w:styleId="a5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1F5E93"/>
    <w:rPr>
      <w:sz w:val="18"/>
      <w:szCs w:val="18"/>
    </w:rPr>
  </w:style>
  <w:style w:type="character" w:styleId="a6">
    <w:name w:val="page number"/>
    <w:basedOn w:val="a1"/>
    <w:rsid w:val="001F5E93"/>
  </w:style>
  <w:style w:type="paragraph" w:styleId="a7">
    <w:name w:val="Normal (Web)"/>
    <w:uiPriority w:val="99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127</Words>
  <Characters>729</Characters>
  <Application>Microsoft Office Word</Application>
  <DocSecurity>0</DocSecurity>
  <Lines>6</Lines>
  <Paragraphs>1</Paragraphs>
  <ScaleCrop>false</ScaleCrop>
  <Company>微软中国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2018-12-24T07:20:00Z</dcterms:created>
  <dcterms:modified xsi:type="dcterms:W3CDTF">2019-02-11T08:04:00Z</dcterms:modified>
</cp:coreProperties>
</file>